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0676" w14:textId="7C466044" w:rsidR="00CD45BF" w:rsidRPr="009435C1" w:rsidRDefault="009435C1" w:rsidP="009435C1">
      <w:pPr>
        <w:jc w:val="center"/>
        <w:rPr>
          <w:b/>
          <w:bCs/>
          <w:u w:val="single"/>
        </w:rPr>
      </w:pPr>
      <w:r w:rsidRPr="009435C1">
        <w:rPr>
          <w:b/>
          <w:bCs/>
          <w:u w:val="single"/>
        </w:rPr>
        <w:t>Stages of attention development and strategies to support</w:t>
      </w:r>
    </w:p>
    <w:p w14:paraId="52C357F6" w14:textId="77777777" w:rsidR="00CD45BF" w:rsidRDefault="00CD45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7252"/>
      </w:tblGrid>
      <w:tr w:rsidR="00CD45BF" w14:paraId="31245168" w14:textId="77777777" w:rsidTr="00CD45BF">
        <w:tc>
          <w:tcPr>
            <w:tcW w:w="5240" w:type="dxa"/>
          </w:tcPr>
          <w:p w14:paraId="39600818" w14:textId="38B9890C" w:rsidR="00CD45BF" w:rsidRPr="00CD45BF" w:rsidRDefault="00CD45BF" w:rsidP="008A7EE4">
            <w:pPr>
              <w:tabs>
                <w:tab w:val="left" w:pos="7641"/>
              </w:tabs>
              <w:rPr>
                <w:b/>
                <w:bCs/>
              </w:rPr>
            </w:pPr>
            <w:r w:rsidRPr="00CD45BF">
              <w:rPr>
                <w:b/>
                <w:bCs/>
              </w:rPr>
              <w:t>Stage:</w:t>
            </w:r>
          </w:p>
        </w:tc>
        <w:tc>
          <w:tcPr>
            <w:tcW w:w="2410" w:type="dxa"/>
          </w:tcPr>
          <w:p w14:paraId="3423608E" w14:textId="604D7C54" w:rsidR="00CD45BF" w:rsidRPr="00CD45BF" w:rsidRDefault="00CD45BF" w:rsidP="008A7EE4">
            <w:pPr>
              <w:tabs>
                <w:tab w:val="left" w:pos="7641"/>
              </w:tabs>
              <w:rPr>
                <w:b/>
                <w:bCs/>
              </w:rPr>
            </w:pPr>
            <w:r w:rsidRPr="00CD45BF">
              <w:rPr>
                <w:b/>
                <w:bCs/>
              </w:rPr>
              <w:t xml:space="preserve">Typical Age Range: </w:t>
            </w:r>
          </w:p>
        </w:tc>
        <w:tc>
          <w:tcPr>
            <w:tcW w:w="7252" w:type="dxa"/>
          </w:tcPr>
          <w:p w14:paraId="4C3BE746" w14:textId="55038790" w:rsidR="00CD45BF" w:rsidRPr="00CD45BF" w:rsidRDefault="00CD45BF" w:rsidP="008A7EE4">
            <w:pPr>
              <w:tabs>
                <w:tab w:val="left" w:pos="7641"/>
              </w:tabs>
              <w:rPr>
                <w:b/>
                <w:bCs/>
              </w:rPr>
            </w:pPr>
            <w:r w:rsidRPr="00CD45BF">
              <w:rPr>
                <w:b/>
                <w:bCs/>
              </w:rPr>
              <w:t xml:space="preserve">How to Support: </w:t>
            </w:r>
          </w:p>
        </w:tc>
      </w:tr>
      <w:tr w:rsidR="00CD45BF" w14:paraId="73A21CB7" w14:textId="77777777" w:rsidTr="00CD45BF">
        <w:tc>
          <w:tcPr>
            <w:tcW w:w="5240" w:type="dxa"/>
          </w:tcPr>
          <w:p w14:paraId="32DACCA9" w14:textId="77777777" w:rsidR="00CD45BF" w:rsidRDefault="00CD45BF" w:rsidP="008A7EE4">
            <w:pPr>
              <w:tabs>
                <w:tab w:val="left" w:pos="7641"/>
              </w:tabs>
            </w:pPr>
          </w:p>
          <w:p w14:paraId="3D325C13" w14:textId="73CC871F" w:rsidR="00CD45BF" w:rsidRPr="00B674C7" w:rsidRDefault="00CD45BF" w:rsidP="00B674C7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  <w:r w:rsidRPr="00B674C7">
              <w:rPr>
                <w:b/>
                <w:bCs/>
                <w:u w:val="single"/>
              </w:rPr>
              <w:t>Fleeting</w:t>
            </w:r>
            <w:r w:rsidR="00B0318C" w:rsidRPr="00B674C7">
              <w:rPr>
                <w:b/>
                <w:bCs/>
                <w:u w:val="single"/>
              </w:rPr>
              <w:t xml:space="preserve"> Attention</w:t>
            </w:r>
            <w:r w:rsidRPr="00B674C7">
              <w:rPr>
                <w:b/>
                <w:bCs/>
                <w:u w:val="single"/>
              </w:rPr>
              <w:t>:</w:t>
            </w:r>
          </w:p>
          <w:p w14:paraId="2F0B2856" w14:textId="77777777" w:rsidR="00B674C7" w:rsidRDefault="00B674C7" w:rsidP="00B674C7">
            <w:pPr>
              <w:tabs>
                <w:tab w:val="left" w:pos="7641"/>
              </w:tabs>
              <w:rPr>
                <w:b/>
                <w:bCs/>
              </w:rPr>
            </w:pPr>
          </w:p>
          <w:p w14:paraId="30840135" w14:textId="64C685E2" w:rsidR="00B674C7" w:rsidRPr="00B674C7" w:rsidRDefault="00B674C7" w:rsidP="00B674C7">
            <w:pPr>
              <w:tabs>
                <w:tab w:val="left" w:pos="7641"/>
              </w:tabs>
              <w:rPr>
                <w:b/>
                <w:bCs/>
              </w:rPr>
            </w:pPr>
            <w:r w:rsidRPr="00B674C7">
              <w:rPr>
                <w:b/>
                <w:bCs/>
              </w:rPr>
              <w:t xml:space="preserve">Language interferes with attention </w:t>
            </w:r>
          </w:p>
          <w:p w14:paraId="02292750" w14:textId="77777777" w:rsidR="00B674C7" w:rsidRPr="00B0318C" w:rsidRDefault="00B674C7" w:rsidP="008A7EE4">
            <w:pPr>
              <w:tabs>
                <w:tab w:val="left" w:pos="7641"/>
              </w:tabs>
              <w:rPr>
                <w:b/>
                <w:bCs/>
              </w:rPr>
            </w:pPr>
          </w:p>
          <w:p w14:paraId="4E7920A6" w14:textId="61F605D8" w:rsidR="00CD45BF" w:rsidRDefault="00CD45BF" w:rsidP="00B0318C">
            <w:pPr>
              <w:pStyle w:val="ListParagraph"/>
              <w:numPr>
                <w:ilvl w:val="0"/>
                <w:numId w:val="40"/>
              </w:numPr>
              <w:tabs>
                <w:tab w:val="left" w:pos="7641"/>
              </w:tabs>
            </w:pPr>
            <w:r>
              <w:t>Child is easily distracted</w:t>
            </w:r>
            <w:r w:rsidR="00B0318C">
              <w:t xml:space="preserve"> by new stimuli</w:t>
            </w:r>
            <w:r>
              <w:t>.</w:t>
            </w:r>
          </w:p>
          <w:p w14:paraId="489047F1" w14:textId="7BC6A77B" w:rsidR="00CD45BF" w:rsidRDefault="00CD45BF" w:rsidP="00B0318C">
            <w:pPr>
              <w:pStyle w:val="ListParagraph"/>
              <w:numPr>
                <w:ilvl w:val="0"/>
                <w:numId w:val="40"/>
              </w:numPr>
              <w:tabs>
                <w:tab w:val="left" w:pos="7641"/>
              </w:tabs>
            </w:pPr>
            <w:r>
              <w:t xml:space="preserve">Attention is held by the most dominant stimulus in a room. </w:t>
            </w:r>
          </w:p>
          <w:p w14:paraId="1BE83D7D" w14:textId="31D48647" w:rsidR="00B674C7" w:rsidRDefault="00E3043B" w:rsidP="00126CA5">
            <w:pPr>
              <w:pStyle w:val="ListParagraph"/>
              <w:numPr>
                <w:ilvl w:val="0"/>
                <w:numId w:val="40"/>
              </w:numPr>
              <w:tabs>
                <w:tab w:val="left" w:pos="7641"/>
              </w:tabs>
            </w:pPr>
            <w:r>
              <w:t>May turn head to a new loud stimulus</w:t>
            </w:r>
            <w:r w:rsidR="00B0318C">
              <w:t>.</w:t>
            </w:r>
            <w:r>
              <w:t xml:space="preserve"> </w:t>
            </w:r>
          </w:p>
          <w:p w14:paraId="5953C89D" w14:textId="77777777" w:rsidR="00CD45BF" w:rsidRDefault="00CD45BF" w:rsidP="00B674C7">
            <w:pPr>
              <w:pStyle w:val="ListParagraph"/>
              <w:tabs>
                <w:tab w:val="left" w:pos="7641"/>
              </w:tabs>
            </w:pPr>
          </w:p>
        </w:tc>
        <w:tc>
          <w:tcPr>
            <w:tcW w:w="2410" w:type="dxa"/>
          </w:tcPr>
          <w:p w14:paraId="4063BBC8" w14:textId="77777777" w:rsidR="00CD45BF" w:rsidRDefault="00CD45BF" w:rsidP="008A7EE4">
            <w:pPr>
              <w:tabs>
                <w:tab w:val="left" w:pos="7641"/>
              </w:tabs>
            </w:pPr>
          </w:p>
          <w:p w14:paraId="7E4413F6" w14:textId="48ACBF83" w:rsidR="00CD45BF" w:rsidRDefault="00CD45BF" w:rsidP="008A7EE4">
            <w:pPr>
              <w:tabs>
                <w:tab w:val="left" w:pos="7641"/>
              </w:tabs>
            </w:pPr>
            <w:r>
              <w:t xml:space="preserve">0-12 months </w:t>
            </w:r>
          </w:p>
        </w:tc>
        <w:tc>
          <w:tcPr>
            <w:tcW w:w="7252" w:type="dxa"/>
          </w:tcPr>
          <w:p w14:paraId="57990AE4" w14:textId="77777777" w:rsidR="00CD45BF" w:rsidRDefault="00CD45BF" w:rsidP="008A7EE4">
            <w:pPr>
              <w:tabs>
                <w:tab w:val="left" w:pos="7641"/>
              </w:tabs>
            </w:pPr>
          </w:p>
          <w:p w14:paraId="593928B0" w14:textId="1895DDA0" w:rsidR="00126CA5" w:rsidRDefault="00126CA5" w:rsidP="00126CA5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Use lots of visual information to support spoken language i.e. hold up nappy when it is nappy change time etc. </w:t>
            </w:r>
          </w:p>
          <w:p w14:paraId="63BA70E3" w14:textId="77777777" w:rsidR="00B13152" w:rsidRDefault="00B13152" w:rsidP="00B13152">
            <w:pPr>
              <w:tabs>
                <w:tab w:val="left" w:pos="7641"/>
              </w:tabs>
            </w:pPr>
          </w:p>
          <w:p w14:paraId="3C3C5E5D" w14:textId="6EB7B059" w:rsidR="00B13152" w:rsidRDefault="00B13152" w:rsidP="00B13152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Keep instructions short. </w:t>
            </w:r>
          </w:p>
          <w:p w14:paraId="6D51F6B0" w14:textId="77777777" w:rsidR="00126CA5" w:rsidRDefault="00126CA5" w:rsidP="00126CA5">
            <w:pPr>
              <w:pStyle w:val="ListParagraph"/>
              <w:tabs>
                <w:tab w:val="left" w:pos="7641"/>
              </w:tabs>
            </w:pPr>
          </w:p>
          <w:p w14:paraId="630FF8A1" w14:textId="5D782C3E" w:rsidR="00E3043B" w:rsidRDefault="00B674C7" w:rsidP="00B674C7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Help child to focus on preferred activities for longer by reducing distractions in the environment. </w:t>
            </w:r>
          </w:p>
          <w:p w14:paraId="31E324E6" w14:textId="77777777" w:rsidR="00126CA5" w:rsidRDefault="00126CA5" w:rsidP="00126CA5">
            <w:pPr>
              <w:tabs>
                <w:tab w:val="left" w:pos="7641"/>
              </w:tabs>
            </w:pPr>
          </w:p>
          <w:p w14:paraId="61AC94F7" w14:textId="77777777" w:rsidR="00B674C7" w:rsidRDefault="00B674C7" w:rsidP="00B674C7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Support parents to have screen free play times at home. </w:t>
            </w:r>
          </w:p>
          <w:p w14:paraId="4D29E681" w14:textId="77777777" w:rsidR="00126CA5" w:rsidRDefault="00126CA5" w:rsidP="00126CA5">
            <w:pPr>
              <w:tabs>
                <w:tab w:val="left" w:pos="7641"/>
              </w:tabs>
            </w:pPr>
          </w:p>
          <w:p w14:paraId="1415E343" w14:textId="77777777" w:rsidR="00B674C7" w:rsidRDefault="00B674C7" w:rsidP="00B674C7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Fun activities such as listening to sounds in the environment, </w:t>
            </w:r>
            <w:r w:rsidR="00126CA5">
              <w:t xml:space="preserve">listening walks, hide and seek with musical instruments. </w:t>
            </w:r>
          </w:p>
          <w:p w14:paraId="26BC3079" w14:textId="77777777" w:rsidR="00F55365" w:rsidRDefault="00F55365" w:rsidP="00F55365">
            <w:pPr>
              <w:pStyle w:val="ListParagraph"/>
            </w:pPr>
          </w:p>
          <w:p w14:paraId="14BEB7E9" w14:textId="3802C624" w:rsidR="00F55365" w:rsidRDefault="00F55365" w:rsidP="00F55365">
            <w:pPr>
              <w:pStyle w:val="ListParagraph"/>
              <w:tabs>
                <w:tab w:val="left" w:pos="7641"/>
              </w:tabs>
            </w:pPr>
          </w:p>
        </w:tc>
      </w:tr>
      <w:tr w:rsidR="00CD45BF" w14:paraId="75DB7F7F" w14:textId="77777777" w:rsidTr="00CD45BF">
        <w:tc>
          <w:tcPr>
            <w:tcW w:w="5240" w:type="dxa"/>
          </w:tcPr>
          <w:p w14:paraId="79F2B360" w14:textId="77777777" w:rsidR="00CD45BF" w:rsidRDefault="00CD45BF" w:rsidP="008A7EE4">
            <w:pPr>
              <w:tabs>
                <w:tab w:val="left" w:pos="7641"/>
              </w:tabs>
            </w:pPr>
          </w:p>
          <w:p w14:paraId="5CA7F2B2" w14:textId="3ADF404B" w:rsidR="00B0318C" w:rsidRPr="00B674C7" w:rsidRDefault="00B0318C" w:rsidP="00B674C7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  <w:r w:rsidRPr="00B674C7">
              <w:rPr>
                <w:b/>
                <w:bCs/>
                <w:u w:val="single"/>
              </w:rPr>
              <w:t>Rigid Attention:</w:t>
            </w:r>
          </w:p>
          <w:p w14:paraId="3A3F5602" w14:textId="77777777" w:rsidR="00B674C7" w:rsidRDefault="00B674C7" w:rsidP="00B674C7">
            <w:pPr>
              <w:tabs>
                <w:tab w:val="left" w:pos="7641"/>
              </w:tabs>
            </w:pPr>
          </w:p>
          <w:p w14:paraId="13D59515" w14:textId="22373029" w:rsidR="00B674C7" w:rsidRPr="00B674C7" w:rsidRDefault="00B674C7" w:rsidP="00B674C7">
            <w:pPr>
              <w:tabs>
                <w:tab w:val="left" w:pos="7641"/>
              </w:tabs>
              <w:rPr>
                <w:b/>
                <w:bCs/>
              </w:rPr>
            </w:pPr>
            <w:r w:rsidRPr="00B674C7">
              <w:rPr>
                <w:b/>
                <w:bCs/>
              </w:rPr>
              <w:t xml:space="preserve">Ignores other stimuli to concentrate on their chosen activity </w:t>
            </w:r>
          </w:p>
          <w:p w14:paraId="537FA90E" w14:textId="579A985D" w:rsidR="00B0318C" w:rsidRPr="00B0318C" w:rsidRDefault="00B0318C" w:rsidP="008A7EE4">
            <w:pPr>
              <w:tabs>
                <w:tab w:val="left" w:pos="7641"/>
              </w:tabs>
              <w:rPr>
                <w:b/>
                <w:bCs/>
              </w:rPr>
            </w:pPr>
          </w:p>
          <w:p w14:paraId="16314FC6" w14:textId="3A80852A" w:rsidR="00B0318C" w:rsidRDefault="00B0318C" w:rsidP="00B0318C">
            <w:pPr>
              <w:pStyle w:val="ListParagraph"/>
              <w:numPr>
                <w:ilvl w:val="0"/>
                <w:numId w:val="39"/>
              </w:numPr>
              <w:tabs>
                <w:tab w:val="left" w:pos="7641"/>
              </w:tabs>
            </w:pPr>
            <w:r>
              <w:t xml:space="preserve">Child can focus on their choice of activity. </w:t>
            </w:r>
          </w:p>
          <w:p w14:paraId="41454435" w14:textId="6F816922" w:rsidR="00B0318C" w:rsidRDefault="00B0318C" w:rsidP="00B0318C">
            <w:pPr>
              <w:pStyle w:val="ListParagraph"/>
              <w:numPr>
                <w:ilvl w:val="0"/>
                <w:numId w:val="39"/>
              </w:numPr>
              <w:tabs>
                <w:tab w:val="left" w:pos="7641"/>
              </w:tabs>
            </w:pPr>
            <w:r>
              <w:t xml:space="preserve">May struggle to switch their focus. </w:t>
            </w:r>
          </w:p>
          <w:p w14:paraId="6C4E9629" w14:textId="5ABEA729" w:rsidR="00B0318C" w:rsidRDefault="00B0318C" w:rsidP="00B0318C">
            <w:pPr>
              <w:pStyle w:val="ListParagraph"/>
              <w:numPr>
                <w:ilvl w:val="0"/>
                <w:numId w:val="39"/>
              </w:numPr>
              <w:tabs>
                <w:tab w:val="left" w:pos="7641"/>
              </w:tabs>
            </w:pPr>
            <w:r>
              <w:t>Can find it difficult to attend to adult led tasks.</w:t>
            </w:r>
          </w:p>
          <w:p w14:paraId="2D3485BA" w14:textId="5625A092" w:rsidR="00B0318C" w:rsidRDefault="00B0318C" w:rsidP="00126CA5">
            <w:pPr>
              <w:pStyle w:val="ListParagraph"/>
              <w:tabs>
                <w:tab w:val="left" w:pos="7641"/>
              </w:tabs>
            </w:pPr>
          </w:p>
        </w:tc>
        <w:tc>
          <w:tcPr>
            <w:tcW w:w="2410" w:type="dxa"/>
          </w:tcPr>
          <w:p w14:paraId="0DCD0DCC" w14:textId="77777777" w:rsidR="00CD45BF" w:rsidRDefault="00CD45BF" w:rsidP="008A7EE4">
            <w:pPr>
              <w:tabs>
                <w:tab w:val="left" w:pos="7641"/>
              </w:tabs>
            </w:pPr>
          </w:p>
          <w:p w14:paraId="52FB041D" w14:textId="4C658274" w:rsidR="00B0318C" w:rsidRDefault="00B674C7" w:rsidP="008A7EE4">
            <w:pPr>
              <w:tabs>
                <w:tab w:val="left" w:pos="7641"/>
              </w:tabs>
            </w:pPr>
            <w:r>
              <w:t>1-2 years</w:t>
            </w:r>
            <w:r w:rsidR="00B0318C">
              <w:t xml:space="preserve"> </w:t>
            </w:r>
          </w:p>
        </w:tc>
        <w:tc>
          <w:tcPr>
            <w:tcW w:w="7252" w:type="dxa"/>
          </w:tcPr>
          <w:p w14:paraId="11669CA4" w14:textId="77777777" w:rsidR="00CD45BF" w:rsidRDefault="00CD45BF" w:rsidP="008A7EE4">
            <w:pPr>
              <w:tabs>
                <w:tab w:val="left" w:pos="7641"/>
              </w:tabs>
            </w:pPr>
          </w:p>
          <w:p w14:paraId="6517163D" w14:textId="77777777" w:rsidR="00B13152" w:rsidRDefault="00126CA5" w:rsidP="00126CA5">
            <w:pPr>
              <w:pStyle w:val="ListParagraph"/>
              <w:numPr>
                <w:ilvl w:val="0"/>
                <w:numId w:val="44"/>
              </w:numPr>
              <w:tabs>
                <w:tab w:val="left" w:pos="7641"/>
              </w:tabs>
            </w:pPr>
            <w:r>
              <w:t>Use lots of visual information to support spoken language i.e. hold up nappy when it is nappy change time etc.</w:t>
            </w:r>
          </w:p>
          <w:p w14:paraId="5015FDB8" w14:textId="77777777" w:rsidR="00B13152" w:rsidRDefault="00B13152" w:rsidP="00B13152">
            <w:pPr>
              <w:tabs>
                <w:tab w:val="left" w:pos="7641"/>
              </w:tabs>
            </w:pPr>
          </w:p>
          <w:p w14:paraId="3ECD198A" w14:textId="1B4D1240" w:rsidR="00126CA5" w:rsidRDefault="00B13152" w:rsidP="00B13152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Keep instructions short. </w:t>
            </w:r>
          </w:p>
          <w:p w14:paraId="5027624E" w14:textId="77777777" w:rsidR="00B674C7" w:rsidRDefault="00B674C7" w:rsidP="00126CA5">
            <w:pPr>
              <w:pStyle w:val="ListParagraph"/>
              <w:tabs>
                <w:tab w:val="left" w:pos="7641"/>
              </w:tabs>
            </w:pPr>
          </w:p>
          <w:p w14:paraId="3649F4D5" w14:textId="5DD1C99C" w:rsidR="00126CA5" w:rsidRDefault="00126CA5" w:rsidP="00126CA5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Reduce distractions in the environment. </w:t>
            </w:r>
          </w:p>
          <w:p w14:paraId="5A7A10D4" w14:textId="77777777" w:rsidR="00126CA5" w:rsidRDefault="00126CA5" w:rsidP="00126CA5">
            <w:pPr>
              <w:tabs>
                <w:tab w:val="left" w:pos="7641"/>
              </w:tabs>
            </w:pPr>
          </w:p>
          <w:p w14:paraId="5953AB9B" w14:textId="7EEA9A46" w:rsidR="00126CA5" w:rsidRDefault="00126CA5" w:rsidP="00126CA5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Give the child lots of time to complete tasks. </w:t>
            </w:r>
          </w:p>
          <w:p w14:paraId="3557DDD8" w14:textId="77777777" w:rsidR="00126CA5" w:rsidRDefault="00126CA5" w:rsidP="00126CA5">
            <w:pPr>
              <w:pStyle w:val="ListParagraph"/>
            </w:pPr>
          </w:p>
          <w:p w14:paraId="7AA174AB" w14:textId="4C801F7D" w:rsidR="00F55365" w:rsidRDefault="00126CA5" w:rsidP="00F55365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Secure the child’s attention by moving close to them, being face to face, saying their name, touching their arm. </w:t>
            </w:r>
          </w:p>
          <w:p w14:paraId="02D9BAAF" w14:textId="77777777" w:rsidR="009435C1" w:rsidRDefault="009435C1" w:rsidP="009435C1">
            <w:pPr>
              <w:tabs>
                <w:tab w:val="left" w:pos="7641"/>
              </w:tabs>
            </w:pPr>
          </w:p>
        </w:tc>
      </w:tr>
      <w:tr w:rsidR="009435C1" w14:paraId="2B602A0E" w14:textId="77777777">
        <w:tc>
          <w:tcPr>
            <w:tcW w:w="5240" w:type="dxa"/>
          </w:tcPr>
          <w:p w14:paraId="46989F84" w14:textId="77777777" w:rsidR="009435C1" w:rsidRPr="00CD45BF" w:rsidRDefault="009435C1">
            <w:pPr>
              <w:tabs>
                <w:tab w:val="left" w:pos="7641"/>
              </w:tabs>
              <w:rPr>
                <w:b/>
                <w:bCs/>
              </w:rPr>
            </w:pPr>
            <w:r w:rsidRPr="00CD45BF">
              <w:rPr>
                <w:b/>
                <w:bCs/>
              </w:rPr>
              <w:lastRenderedPageBreak/>
              <w:t>Stage:</w:t>
            </w:r>
          </w:p>
        </w:tc>
        <w:tc>
          <w:tcPr>
            <w:tcW w:w="2410" w:type="dxa"/>
          </w:tcPr>
          <w:p w14:paraId="682C5C06" w14:textId="77777777" w:rsidR="009435C1" w:rsidRPr="00CD45BF" w:rsidRDefault="009435C1">
            <w:pPr>
              <w:tabs>
                <w:tab w:val="left" w:pos="7641"/>
              </w:tabs>
              <w:rPr>
                <w:b/>
                <w:bCs/>
              </w:rPr>
            </w:pPr>
            <w:r w:rsidRPr="00CD45BF">
              <w:rPr>
                <w:b/>
                <w:bCs/>
              </w:rPr>
              <w:t xml:space="preserve">Typical Age Range: </w:t>
            </w:r>
          </w:p>
        </w:tc>
        <w:tc>
          <w:tcPr>
            <w:tcW w:w="7252" w:type="dxa"/>
          </w:tcPr>
          <w:p w14:paraId="08D3408E" w14:textId="77777777" w:rsidR="009435C1" w:rsidRPr="00CD45BF" w:rsidRDefault="009435C1">
            <w:pPr>
              <w:tabs>
                <w:tab w:val="left" w:pos="7641"/>
              </w:tabs>
              <w:rPr>
                <w:b/>
                <w:bCs/>
              </w:rPr>
            </w:pPr>
            <w:r w:rsidRPr="00CD45BF">
              <w:rPr>
                <w:b/>
                <w:bCs/>
              </w:rPr>
              <w:t xml:space="preserve">How to Support: </w:t>
            </w:r>
          </w:p>
        </w:tc>
      </w:tr>
      <w:tr w:rsidR="00CD45BF" w14:paraId="1D41C15A" w14:textId="77777777" w:rsidTr="00CD45BF">
        <w:tc>
          <w:tcPr>
            <w:tcW w:w="5240" w:type="dxa"/>
          </w:tcPr>
          <w:p w14:paraId="09717AA0" w14:textId="77777777" w:rsidR="00CD45BF" w:rsidRPr="00B674C7" w:rsidRDefault="00CD45BF" w:rsidP="00B674C7">
            <w:pPr>
              <w:tabs>
                <w:tab w:val="left" w:pos="7641"/>
              </w:tabs>
              <w:jc w:val="center"/>
              <w:rPr>
                <w:u w:val="single"/>
              </w:rPr>
            </w:pPr>
          </w:p>
          <w:p w14:paraId="36CE9D50" w14:textId="77777777" w:rsidR="009435C1" w:rsidRDefault="009435C1" w:rsidP="00B674C7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</w:p>
          <w:p w14:paraId="3D238B86" w14:textId="6B47A695" w:rsidR="00B0318C" w:rsidRDefault="00B0318C" w:rsidP="00B674C7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  <w:r w:rsidRPr="00B674C7">
              <w:rPr>
                <w:b/>
                <w:bCs/>
                <w:u w:val="single"/>
              </w:rPr>
              <w:t>Single-Channelled Attention:</w:t>
            </w:r>
          </w:p>
          <w:p w14:paraId="6653CF81" w14:textId="77777777" w:rsidR="00B674C7" w:rsidRDefault="00B674C7" w:rsidP="00B674C7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</w:p>
          <w:p w14:paraId="699716A8" w14:textId="0462736C" w:rsidR="00B674C7" w:rsidRPr="00B674C7" w:rsidRDefault="00B674C7" w:rsidP="00B674C7">
            <w:pPr>
              <w:tabs>
                <w:tab w:val="left" w:pos="7641"/>
              </w:tabs>
              <w:rPr>
                <w:b/>
                <w:bCs/>
              </w:rPr>
            </w:pPr>
            <w:r w:rsidRPr="00B674C7">
              <w:rPr>
                <w:b/>
                <w:bCs/>
              </w:rPr>
              <w:t>Child must stop play to attend to adult and then shift attention ack to activity.</w:t>
            </w:r>
          </w:p>
          <w:p w14:paraId="2AA7C553" w14:textId="77777777" w:rsidR="00B674C7" w:rsidRPr="00B674C7" w:rsidRDefault="00B674C7" w:rsidP="00B674C7">
            <w:pPr>
              <w:tabs>
                <w:tab w:val="left" w:pos="7641"/>
              </w:tabs>
              <w:rPr>
                <w:b/>
                <w:bCs/>
                <w:u w:val="single"/>
              </w:rPr>
            </w:pPr>
          </w:p>
          <w:p w14:paraId="751D412D" w14:textId="5F1FBF9C" w:rsidR="00B0318C" w:rsidRDefault="00B0318C" w:rsidP="00B0318C">
            <w:pPr>
              <w:pStyle w:val="ListParagraph"/>
              <w:numPr>
                <w:ilvl w:val="0"/>
                <w:numId w:val="42"/>
              </w:numPr>
              <w:tabs>
                <w:tab w:val="left" w:pos="7641"/>
              </w:tabs>
            </w:pPr>
            <w:r w:rsidRPr="00B0318C">
              <w:t>Child can focus on one thing at a time</w:t>
            </w:r>
            <w:r>
              <w:t>.</w:t>
            </w:r>
          </w:p>
          <w:p w14:paraId="5CBE78BB" w14:textId="0AF7F7AE" w:rsidR="00B0318C" w:rsidRPr="00B0318C" w:rsidRDefault="00B0318C" w:rsidP="00B0318C">
            <w:pPr>
              <w:pStyle w:val="ListParagraph"/>
              <w:numPr>
                <w:ilvl w:val="0"/>
                <w:numId w:val="42"/>
              </w:numPr>
              <w:tabs>
                <w:tab w:val="left" w:pos="7641"/>
              </w:tabs>
            </w:pPr>
            <w:r>
              <w:t xml:space="preserve">Needs adult support to shift focus. </w:t>
            </w:r>
          </w:p>
          <w:p w14:paraId="4DF76F2D" w14:textId="6006BD34" w:rsidR="00B0318C" w:rsidRDefault="00B0318C" w:rsidP="00B0318C">
            <w:pPr>
              <w:pStyle w:val="ListParagraph"/>
              <w:numPr>
                <w:ilvl w:val="0"/>
                <w:numId w:val="42"/>
              </w:numPr>
              <w:tabs>
                <w:tab w:val="left" w:pos="7641"/>
              </w:tabs>
            </w:pPr>
            <w:r w:rsidRPr="00B0318C">
              <w:t>May need to stop their activity to listen to spoken language</w:t>
            </w:r>
            <w:r>
              <w:t>.</w:t>
            </w:r>
          </w:p>
          <w:p w14:paraId="6765E77A" w14:textId="62DAA0B8" w:rsidR="00B0318C" w:rsidRPr="00B0318C" w:rsidRDefault="00B0318C" w:rsidP="00B0318C">
            <w:pPr>
              <w:pStyle w:val="ListParagraph"/>
              <w:numPr>
                <w:ilvl w:val="0"/>
                <w:numId w:val="42"/>
              </w:numPr>
              <w:tabs>
                <w:tab w:val="left" w:pos="7641"/>
              </w:tabs>
            </w:pPr>
            <w:r>
              <w:t xml:space="preserve">Begins to attend to non-preferred activities but focus can be difficult to control. </w:t>
            </w:r>
          </w:p>
          <w:p w14:paraId="00B726A0" w14:textId="2D1F8C75" w:rsidR="00B0318C" w:rsidRDefault="00B0318C" w:rsidP="008A7EE4">
            <w:pPr>
              <w:tabs>
                <w:tab w:val="left" w:pos="7641"/>
              </w:tabs>
            </w:pPr>
          </w:p>
        </w:tc>
        <w:tc>
          <w:tcPr>
            <w:tcW w:w="2410" w:type="dxa"/>
          </w:tcPr>
          <w:p w14:paraId="0D4D6889" w14:textId="77777777" w:rsidR="00CD45BF" w:rsidRDefault="00CD45BF" w:rsidP="008A7EE4">
            <w:pPr>
              <w:tabs>
                <w:tab w:val="left" w:pos="7641"/>
              </w:tabs>
            </w:pPr>
          </w:p>
          <w:p w14:paraId="335EAB5F" w14:textId="77777777" w:rsidR="009435C1" w:rsidRDefault="009435C1" w:rsidP="008A7EE4">
            <w:pPr>
              <w:tabs>
                <w:tab w:val="left" w:pos="7641"/>
              </w:tabs>
            </w:pPr>
          </w:p>
          <w:p w14:paraId="0D517982" w14:textId="421ED1AD" w:rsidR="00B674C7" w:rsidRDefault="00B674C7" w:rsidP="008A7EE4">
            <w:pPr>
              <w:tabs>
                <w:tab w:val="left" w:pos="7641"/>
              </w:tabs>
            </w:pPr>
            <w:r>
              <w:t>2-3 years</w:t>
            </w:r>
          </w:p>
        </w:tc>
        <w:tc>
          <w:tcPr>
            <w:tcW w:w="7252" w:type="dxa"/>
          </w:tcPr>
          <w:p w14:paraId="4E3AF7CA" w14:textId="77777777" w:rsidR="00CD45BF" w:rsidRDefault="00CD45BF" w:rsidP="008A7EE4">
            <w:pPr>
              <w:tabs>
                <w:tab w:val="left" w:pos="7641"/>
              </w:tabs>
            </w:pPr>
          </w:p>
          <w:p w14:paraId="55E80BF0" w14:textId="77777777" w:rsidR="009435C1" w:rsidRDefault="009435C1" w:rsidP="009435C1">
            <w:pPr>
              <w:pStyle w:val="ListParagraph"/>
              <w:tabs>
                <w:tab w:val="left" w:pos="7641"/>
              </w:tabs>
            </w:pPr>
          </w:p>
          <w:p w14:paraId="73874BCC" w14:textId="2F75D138" w:rsidR="00126CA5" w:rsidRDefault="00126CA5" w:rsidP="00126CA5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Use lots of visual information to support spoken language i.e. hold up nappy when it is nappy change time etc. </w:t>
            </w:r>
          </w:p>
          <w:p w14:paraId="05751076" w14:textId="77777777" w:rsidR="00B13152" w:rsidRDefault="00B13152" w:rsidP="00B13152">
            <w:pPr>
              <w:tabs>
                <w:tab w:val="left" w:pos="7641"/>
              </w:tabs>
            </w:pPr>
          </w:p>
          <w:p w14:paraId="5376CDB6" w14:textId="26EDCF36" w:rsidR="00B13152" w:rsidRDefault="00B13152" w:rsidP="00B13152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Keep instructions short. </w:t>
            </w:r>
          </w:p>
          <w:p w14:paraId="2873BBBC" w14:textId="77777777" w:rsidR="00126CA5" w:rsidRDefault="00126CA5" w:rsidP="00126CA5">
            <w:pPr>
              <w:pStyle w:val="ListParagraph"/>
              <w:tabs>
                <w:tab w:val="left" w:pos="7641"/>
              </w:tabs>
            </w:pPr>
          </w:p>
          <w:p w14:paraId="7AF5E10D" w14:textId="77777777" w:rsidR="00126CA5" w:rsidRDefault="00126CA5" w:rsidP="00126CA5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Reduce distractions in the environment. </w:t>
            </w:r>
          </w:p>
          <w:p w14:paraId="20E50FDC" w14:textId="77777777" w:rsidR="00B13152" w:rsidRDefault="00B13152" w:rsidP="00B13152">
            <w:pPr>
              <w:tabs>
                <w:tab w:val="left" w:pos="7641"/>
              </w:tabs>
            </w:pPr>
          </w:p>
          <w:p w14:paraId="1F707DD4" w14:textId="34D2C96A" w:rsidR="00126CA5" w:rsidRDefault="00126CA5" w:rsidP="00126CA5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Secure the child’s attention by moving close to them, being face to face, saying their name, touching their arm, using a musical instrument. </w:t>
            </w:r>
          </w:p>
          <w:p w14:paraId="729F1780" w14:textId="77777777" w:rsidR="00126CA5" w:rsidRDefault="00126CA5" w:rsidP="008A7EE4">
            <w:pPr>
              <w:tabs>
                <w:tab w:val="left" w:pos="7641"/>
              </w:tabs>
            </w:pPr>
          </w:p>
          <w:p w14:paraId="6F6232D3" w14:textId="77777777" w:rsidR="00126CA5" w:rsidRDefault="00126CA5" w:rsidP="00126CA5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Praise child for good attention / listening. </w:t>
            </w:r>
          </w:p>
          <w:p w14:paraId="2544AD35" w14:textId="77777777" w:rsidR="00F55365" w:rsidRDefault="00F55365" w:rsidP="00F55365">
            <w:pPr>
              <w:pStyle w:val="ListParagraph"/>
            </w:pPr>
          </w:p>
          <w:p w14:paraId="124C1B31" w14:textId="77777777" w:rsidR="00F55365" w:rsidRDefault="00F55365" w:rsidP="00F55365">
            <w:pPr>
              <w:pStyle w:val="ListParagraph"/>
              <w:tabs>
                <w:tab w:val="left" w:pos="7641"/>
              </w:tabs>
            </w:pPr>
          </w:p>
          <w:p w14:paraId="620DF8FF" w14:textId="77777777" w:rsidR="003F3843" w:rsidRDefault="003F3843" w:rsidP="00F55365">
            <w:pPr>
              <w:pStyle w:val="ListParagraph"/>
              <w:tabs>
                <w:tab w:val="left" w:pos="7641"/>
              </w:tabs>
            </w:pPr>
          </w:p>
          <w:p w14:paraId="09AF183E" w14:textId="21E1CF1F" w:rsidR="009435C1" w:rsidRDefault="009435C1" w:rsidP="00F55365">
            <w:pPr>
              <w:pStyle w:val="ListParagraph"/>
              <w:tabs>
                <w:tab w:val="left" w:pos="7641"/>
              </w:tabs>
            </w:pPr>
          </w:p>
        </w:tc>
      </w:tr>
      <w:tr w:rsidR="00CD45BF" w14:paraId="1F67A8E9" w14:textId="77777777" w:rsidTr="00CD45BF">
        <w:tc>
          <w:tcPr>
            <w:tcW w:w="5240" w:type="dxa"/>
          </w:tcPr>
          <w:p w14:paraId="087DD742" w14:textId="77777777" w:rsidR="009435C1" w:rsidRDefault="009435C1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</w:p>
          <w:p w14:paraId="1EB3D9A0" w14:textId="77777777" w:rsidR="003F3843" w:rsidRDefault="003F3843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</w:p>
          <w:p w14:paraId="6896B931" w14:textId="14125782" w:rsidR="00CD45BF" w:rsidRPr="00126CA5" w:rsidRDefault="00B0318C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  <w:r w:rsidRPr="00126CA5">
              <w:rPr>
                <w:b/>
                <w:bCs/>
                <w:u w:val="single"/>
              </w:rPr>
              <w:t>Focusing Attention:</w:t>
            </w:r>
          </w:p>
          <w:p w14:paraId="7AFB862C" w14:textId="77777777" w:rsidR="00B674C7" w:rsidRDefault="00B674C7" w:rsidP="008A7EE4">
            <w:pPr>
              <w:tabs>
                <w:tab w:val="left" w:pos="7641"/>
              </w:tabs>
              <w:rPr>
                <w:b/>
                <w:bCs/>
              </w:rPr>
            </w:pPr>
          </w:p>
          <w:p w14:paraId="687B9B24" w14:textId="2AAA3CFE" w:rsidR="00B13152" w:rsidRDefault="00B13152" w:rsidP="008A7EE4">
            <w:pPr>
              <w:tabs>
                <w:tab w:val="left" w:pos="7641"/>
              </w:tabs>
              <w:rPr>
                <w:b/>
                <w:bCs/>
              </w:rPr>
            </w:pPr>
            <w:r>
              <w:rPr>
                <w:b/>
                <w:bCs/>
              </w:rPr>
              <w:t>Can shift attention between a task and an adult.</w:t>
            </w:r>
          </w:p>
          <w:p w14:paraId="48835591" w14:textId="77777777" w:rsidR="00B13152" w:rsidRPr="00B674C7" w:rsidRDefault="00B13152" w:rsidP="008A7EE4">
            <w:pPr>
              <w:tabs>
                <w:tab w:val="left" w:pos="7641"/>
              </w:tabs>
              <w:rPr>
                <w:b/>
                <w:bCs/>
              </w:rPr>
            </w:pPr>
          </w:p>
          <w:p w14:paraId="342E33BB" w14:textId="5BD5360A" w:rsidR="00126CA5" w:rsidRDefault="00126CA5" w:rsidP="00B674C7">
            <w:pPr>
              <w:pStyle w:val="ListParagraph"/>
              <w:numPr>
                <w:ilvl w:val="0"/>
                <w:numId w:val="43"/>
              </w:numPr>
              <w:tabs>
                <w:tab w:val="left" w:pos="7641"/>
              </w:tabs>
            </w:pPr>
            <w:r>
              <w:t>Focus can still be quite single channelled</w:t>
            </w:r>
          </w:p>
          <w:p w14:paraId="151D77F1" w14:textId="245D8E70" w:rsidR="00B674C7" w:rsidRDefault="00B674C7" w:rsidP="00B674C7">
            <w:pPr>
              <w:pStyle w:val="ListParagraph"/>
              <w:numPr>
                <w:ilvl w:val="0"/>
                <w:numId w:val="43"/>
              </w:numPr>
              <w:tabs>
                <w:tab w:val="left" w:pos="7641"/>
              </w:tabs>
            </w:pPr>
            <w:r>
              <w:t>Child begins to control their own focus</w:t>
            </w:r>
          </w:p>
          <w:p w14:paraId="68BC2720" w14:textId="43AD854D" w:rsidR="00B674C7" w:rsidRDefault="00B674C7" w:rsidP="00B674C7">
            <w:pPr>
              <w:pStyle w:val="ListParagraph"/>
              <w:numPr>
                <w:ilvl w:val="0"/>
                <w:numId w:val="43"/>
              </w:numPr>
              <w:tabs>
                <w:tab w:val="left" w:pos="7641"/>
              </w:tabs>
            </w:pPr>
            <w:r>
              <w:t xml:space="preserve">Can shift attention from one task to another but may need adult support with this. </w:t>
            </w:r>
          </w:p>
          <w:p w14:paraId="0ED2A2E3" w14:textId="77777777" w:rsidR="00B674C7" w:rsidRDefault="00B674C7" w:rsidP="00126CA5">
            <w:pPr>
              <w:pStyle w:val="ListParagraph"/>
              <w:tabs>
                <w:tab w:val="left" w:pos="7641"/>
              </w:tabs>
            </w:pPr>
          </w:p>
          <w:p w14:paraId="7EA36C13" w14:textId="01BEB76A" w:rsidR="00B0318C" w:rsidRDefault="00B0318C" w:rsidP="008A7EE4">
            <w:pPr>
              <w:tabs>
                <w:tab w:val="left" w:pos="7641"/>
              </w:tabs>
            </w:pPr>
          </w:p>
        </w:tc>
        <w:tc>
          <w:tcPr>
            <w:tcW w:w="2410" w:type="dxa"/>
          </w:tcPr>
          <w:p w14:paraId="3135B1AA" w14:textId="77777777" w:rsidR="00CD45BF" w:rsidRDefault="00CD45BF" w:rsidP="008A7EE4">
            <w:pPr>
              <w:tabs>
                <w:tab w:val="left" w:pos="7641"/>
              </w:tabs>
            </w:pPr>
          </w:p>
          <w:p w14:paraId="37A6B4F8" w14:textId="77777777" w:rsidR="003F3843" w:rsidRDefault="003F3843" w:rsidP="008A7EE4">
            <w:pPr>
              <w:tabs>
                <w:tab w:val="left" w:pos="7641"/>
              </w:tabs>
            </w:pPr>
          </w:p>
          <w:p w14:paraId="5E761D4F" w14:textId="74B0A494" w:rsidR="00126CA5" w:rsidRDefault="00126CA5" w:rsidP="008A7EE4">
            <w:pPr>
              <w:tabs>
                <w:tab w:val="left" w:pos="7641"/>
              </w:tabs>
            </w:pPr>
            <w:r>
              <w:t>3-4 years</w:t>
            </w:r>
          </w:p>
        </w:tc>
        <w:tc>
          <w:tcPr>
            <w:tcW w:w="7252" w:type="dxa"/>
          </w:tcPr>
          <w:p w14:paraId="7BC8B925" w14:textId="77777777" w:rsidR="00B13152" w:rsidRDefault="00B13152" w:rsidP="00B13152">
            <w:pPr>
              <w:tabs>
                <w:tab w:val="left" w:pos="7641"/>
              </w:tabs>
            </w:pPr>
          </w:p>
          <w:p w14:paraId="78479C7F" w14:textId="77777777" w:rsidR="003F3843" w:rsidRDefault="003F3843" w:rsidP="003F3843">
            <w:pPr>
              <w:tabs>
                <w:tab w:val="left" w:pos="7641"/>
              </w:tabs>
            </w:pPr>
          </w:p>
          <w:p w14:paraId="7AD184DD" w14:textId="11795F3F" w:rsidR="00B13152" w:rsidRDefault="00B13152" w:rsidP="00B13152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Use lots of visual information to support spoken language i.e. hold up nappy when it is nappy change time </w:t>
            </w:r>
            <w:r w:rsidR="009435C1">
              <w:t>or use symbols to show what is next in the daily routine.</w:t>
            </w:r>
          </w:p>
          <w:p w14:paraId="2FC9A9FE" w14:textId="77777777" w:rsidR="009435C1" w:rsidRDefault="009435C1" w:rsidP="009435C1">
            <w:pPr>
              <w:pStyle w:val="ListParagraph"/>
              <w:tabs>
                <w:tab w:val="left" w:pos="7641"/>
              </w:tabs>
            </w:pPr>
          </w:p>
          <w:p w14:paraId="52E30B85" w14:textId="77777777" w:rsidR="00B13152" w:rsidRDefault="00B13152" w:rsidP="00B13152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Keep instructions short. </w:t>
            </w:r>
          </w:p>
          <w:p w14:paraId="6B3DC342" w14:textId="77777777" w:rsidR="00B13152" w:rsidRDefault="00B13152" w:rsidP="00B13152">
            <w:pPr>
              <w:pStyle w:val="ListParagraph"/>
              <w:tabs>
                <w:tab w:val="left" w:pos="7641"/>
              </w:tabs>
            </w:pPr>
          </w:p>
          <w:p w14:paraId="3B78A1EE" w14:textId="77777777" w:rsidR="00B13152" w:rsidRDefault="00B13152" w:rsidP="00B13152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Reduce distractions in the environment. </w:t>
            </w:r>
          </w:p>
          <w:p w14:paraId="158D0116" w14:textId="77777777" w:rsidR="00F55365" w:rsidRDefault="00F55365" w:rsidP="00F55365">
            <w:pPr>
              <w:pStyle w:val="ListParagraph"/>
            </w:pPr>
          </w:p>
          <w:p w14:paraId="1A0B67C2" w14:textId="0CC59B8F" w:rsidR="00B13152" w:rsidRDefault="009435C1" w:rsidP="00126CA5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Let the child know it is time to listen by saying their name and using signs/gestures. </w:t>
            </w:r>
          </w:p>
          <w:p w14:paraId="3920FC9A" w14:textId="77777777" w:rsidR="00F55365" w:rsidRDefault="00F55365" w:rsidP="00F55365">
            <w:pPr>
              <w:tabs>
                <w:tab w:val="left" w:pos="7641"/>
              </w:tabs>
            </w:pPr>
          </w:p>
          <w:p w14:paraId="7DE43774" w14:textId="77777777" w:rsidR="00126CA5" w:rsidRDefault="00126CA5" w:rsidP="00B13152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>Praise child for good attention / listening.</w:t>
            </w:r>
          </w:p>
          <w:p w14:paraId="121796F9" w14:textId="77777777" w:rsidR="009435C1" w:rsidRDefault="009435C1" w:rsidP="009435C1">
            <w:pPr>
              <w:pStyle w:val="ListParagraph"/>
            </w:pPr>
          </w:p>
          <w:p w14:paraId="0FE9A97B" w14:textId="77777777" w:rsidR="009435C1" w:rsidRDefault="009435C1" w:rsidP="009435C1">
            <w:pPr>
              <w:tabs>
                <w:tab w:val="left" w:pos="7641"/>
              </w:tabs>
            </w:pPr>
          </w:p>
          <w:p w14:paraId="3F735FE3" w14:textId="77777777" w:rsidR="00F55365" w:rsidRDefault="00F55365" w:rsidP="00F55365">
            <w:pPr>
              <w:tabs>
                <w:tab w:val="left" w:pos="7641"/>
              </w:tabs>
            </w:pPr>
          </w:p>
          <w:p w14:paraId="4F4A64D4" w14:textId="77777777" w:rsidR="003F3843" w:rsidRDefault="003F3843" w:rsidP="00F55365">
            <w:pPr>
              <w:tabs>
                <w:tab w:val="left" w:pos="7641"/>
              </w:tabs>
            </w:pPr>
          </w:p>
          <w:p w14:paraId="744F406E" w14:textId="218C8B54" w:rsidR="003F3843" w:rsidRDefault="003F3843" w:rsidP="00F55365">
            <w:pPr>
              <w:tabs>
                <w:tab w:val="left" w:pos="7641"/>
              </w:tabs>
            </w:pPr>
          </w:p>
        </w:tc>
      </w:tr>
      <w:tr w:rsidR="003F3843" w14:paraId="399B9C44" w14:textId="77777777">
        <w:tc>
          <w:tcPr>
            <w:tcW w:w="5240" w:type="dxa"/>
          </w:tcPr>
          <w:p w14:paraId="5E657D79" w14:textId="77777777" w:rsidR="003F3843" w:rsidRPr="00CD45BF" w:rsidRDefault="003F3843">
            <w:pPr>
              <w:tabs>
                <w:tab w:val="left" w:pos="7641"/>
              </w:tabs>
              <w:rPr>
                <w:b/>
                <w:bCs/>
              </w:rPr>
            </w:pPr>
            <w:r w:rsidRPr="00CD45BF">
              <w:rPr>
                <w:b/>
                <w:bCs/>
              </w:rPr>
              <w:lastRenderedPageBreak/>
              <w:t>Stage:</w:t>
            </w:r>
          </w:p>
        </w:tc>
        <w:tc>
          <w:tcPr>
            <w:tcW w:w="2410" w:type="dxa"/>
          </w:tcPr>
          <w:p w14:paraId="768B75E0" w14:textId="77777777" w:rsidR="003F3843" w:rsidRPr="00CD45BF" w:rsidRDefault="003F3843">
            <w:pPr>
              <w:tabs>
                <w:tab w:val="left" w:pos="7641"/>
              </w:tabs>
              <w:rPr>
                <w:b/>
                <w:bCs/>
              </w:rPr>
            </w:pPr>
            <w:r w:rsidRPr="00CD45BF">
              <w:rPr>
                <w:b/>
                <w:bCs/>
              </w:rPr>
              <w:t xml:space="preserve">Typical Age Range: </w:t>
            </w:r>
          </w:p>
        </w:tc>
        <w:tc>
          <w:tcPr>
            <w:tcW w:w="7252" w:type="dxa"/>
          </w:tcPr>
          <w:p w14:paraId="5F361A4B" w14:textId="77777777" w:rsidR="003F3843" w:rsidRPr="00CD45BF" w:rsidRDefault="003F3843">
            <w:pPr>
              <w:tabs>
                <w:tab w:val="left" w:pos="7641"/>
              </w:tabs>
              <w:rPr>
                <w:b/>
                <w:bCs/>
              </w:rPr>
            </w:pPr>
            <w:r w:rsidRPr="00CD45BF">
              <w:rPr>
                <w:b/>
                <w:bCs/>
              </w:rPr>
              <w:t xml:space="preserve">How to Support: </w:t>
            </w:r>
          </w:p>
        </w:tc>
      </w:tr>
      <w:tr w:rsidR="00CD45BF" w14:paraId="6A1A3D8F" w14:textId="77777777" w:rsidTr="00CD45BF">
        <w:tc>
          <w:tcPr>
            <w:tcW w:w="5240" w:type="dxa"/>
          </w:tcPr>
          <w:p w14:paraId="4B08FDFF" w14:textId="77777777" w:rsidR="009435C1" w:rsidRDefault="009435C1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</w:p>
          <w:p w14:paraId="6A826F4B" w14:textId="77777777" w:rsidR="003F3843" w:rsidRDefault="003F3843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</w:p>
          <w:p w14:paraId="018114BB" w14:textId="4D1645D9" w:rsidR="00CD45BF" w:rsidRDefault="00126CA5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  <w:r w:rsidRPr="00126CA5">
              <w:rPr>
                <w:b/>
                <w:bCs/>
                <w:u w:val="single"/>
              </w:rPr>
              <w:t>Two Channelled Attention:</w:t>
            </w:r>
          </w:p>
          <w:p w14:paraId="31950848" w14:textId="77777777" w:rsidR="00B13152" w:rsidRDefault="00B13152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</w:p>
          <w:p w14:paraId="5FAD60EA" w14:textId="60B878E8" w:rsidR="00B13152" w:rsidRPr="00B13152" w:rsidRDefault="00B13152" w:rsidP="00B13152">
            <w:pPr>
              <w:pStyle w:val="ListParagraph"/>
              <w:numPr>
                <w:ilvl w:val="0"/>
                <w:numId w:val="46"/>
              </w:numPr>
              <w:tabs>
                <w:tab w:val="left" w:pos="7641"/>
              </w:tabs>
              <w:rPr>
                <w:b/>
                <w:bCs/>
                <w:u w:val="single"/>
              </w:rPr>
            </w:pPr>
            <w:r>
              <w:t>Attention span is still short</w:t>
            </w:r>
          </w:p>
          <w:p w14:paraId="36C72EDB" w14:textId="6D9FA190" w:rsidR="00B13152" w:rsidRPr="009435C1" w:rsidRDefault="00B13152" w:rsidP="00B13152">
            <w:pPr>
              <w:pStyle w:val="ListParagraph"/>
              <w:numPr>
                <w:ilvl w:val="0"/>
                <w:numId w:val="46"/>
              </w:numPr>
              <w:tabs>
                <w:tab w:val="left" w:pos="7641"/>
              </w:tabs>
            </w:pPr>
            <w:r w:rsidRPr="009435C1">
              <w:t xml:space="preserve">Can now complete 2 tasks at once i.e. build a tower and listen to an instruction </w:t>
            </w:r>
          </w:p>
          <w:p w14:paraId="224E188D" w14:textId="6F6BCE71" w:rsidR="00B13152" w:rsidRPr="009435C1" w:rsidRDefault="009435C1" w:rsidP="00B13152">
            <w:pPr>
              <w:pStyle w:val="ListParagraph"/>
              <w:numPr>
                <w:ilvl w:val="0"/>
                <w:numId w:val="46"/>
              </w:numPr>
              <w:tabs>
                <w:tab w:val="left" w:pos="7641"/>
              </w:tabs>
            </w:pPr>
            <w:r w:rsidRPr="009435C1">
              <w:t xml:space="preserve">No longer needs to look at the speaker </w:t>
            </w:r>
          </w:p>
          <w:p w14:paraId="3E23C801" w14:textId="77777777" w:rsidR="00126CA5" w:rsidRDefault="00126CA5" w:rsidP="008A7EE4">
            <w:pPr>
              <w:tabs>
                <w:tab w:val="left" w:pos="7641"/>
              </w:tabs>
            </w:pPr>
          </w:p>
          <w:p w14:paraId="66C7AA50" w14:textId="0D7AF666" w:rsidR="009435C1" w:rsidRDefault="009435C1" w:rsidP="008A7EE4">
            <w:pPr>
              <w:tabs>
                <w:tab w:val="left" w:pos="7641"/>
              </w:tabs>
            </w:pPr>
          </w:p>
        </w:tc>
        <w:tc>
          <w:tcPr>
            <w:tcW w:w="2410" w:type="dxa"/>
          </w:tcPr>
          <w:p w14:paraId="641F69BF" w14:textId="77777777" w:rsidR="009435C1" w:rsidRDefault="009435C1" w:rsidP="008A7EE4">
            <w:pPr>
              <w:tabs>
                <w:tab w:val="left" w:pos="7641"/>
              </w:tabs>
            </w:pPr>
          </w:p>
          <w:p w14:paraId="48A42578" w14:textId="77777777" w:rsidR="003F3843" w:rsidRDefault="003F3843" w:rsidP="008A7EE4">
            <w:pPr>
              <w:tabs>
                <w:tab w:val="left" w:pos="7641"/>
              </w:tabs>
            </w:pPr>
          </w:p>
          <w:p w14:paraId="14DDBDB2" w14:textId="28F48BCE" w:rsidR="00CD45BF" w:rsidRDefault="00126CA5" w:rsidP="008A7EE4">
            <w:pPr>
              <w:tabs>
                <w:tab w:val="left" w:pos="7641"/>
              </w:tabs>
            </w:pPr>
            <w:r>
              <w:t xml:space="preserve">4-5 years </w:t>
            </w:r>
          </w:p>
        </w:tc>
        <w:tc>
          <w:tcPr>
            <w:tcW w:w="7252" w:type="dxa"/>
          </w:tcPr>
          <w:p w14:paraId="4595A561" w14:textId="77777777" w:rsidR="009435C1" w:rsidRDefault="009435C1" w:rsidP="009435C1">
            <w:pPr>
              <w:pStyle w:val="ListParagraph"/>
              <w:tabs>
                <w:tab w:val="left" w:pos="7641"/>
              </w:tabs>
            </w:pPr>
          </w:p>
          <w:p w14:paraId="5A1B7946" w14:textId="77777777" w:rsidR="003F3843" w:rsidRDefault="003F3843" w:rsidP="003F3843">
            <w:pPr>
              <w:pStyle w:val="ListParagraph"/>
              <w:tabs>
                <w:tab w:val="left" w:pos="7641"/>
              </w:tabs>
            </w:pPr>
          </w:p>
          <w:p w14:paraId="3ABD7E93" w14:textId="5C3E38F2" w:rsidR="00CD45BF" w:rsidRDefault="00126CA5" w:rsidP="009435C1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>Praise child for good attention / listening.</w:t>
            </w:r>
          </w:p>
          <w:p w14:paraId="6F068364" w14:textId="77777777" w:rsidR="009435C1" w:rsidRDefault="009435C1" w:rsidP="009435C1">
            <w:pPr>
              <w:pStyle w:val="ListParagraph"/>
              <w:tabs>
                <w:tab w:val="left" w:pos="7641"/>
              </w:tabs>
            </w:pPr>
          </w:p>
          <w:p w14:paraId="4271C785" w14:textId="77777777" w:rsidR="00F55365" w:rsidRDefault="00F55365" w:rsidP="009435C1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Tell the child that they can carry on working whilst listening to you –practice </w:t>
            </w:r>
            <w:r w:rsidR="009435C1">
              <w:t xml:space="preserve">this </w:t>
            </w:r>
            <w:r>
              <w:t>skill</w:t>
            </w:r>
            <w:r w:rsidR="009435C1">
              <w:t xml:space="preserve"> during a colouring activity i.e. can child colour and talk to you about a favourite topic. </w:t>
            </w:r>
          </w:p>
          <w:p w14:paraId="220005AC" w14:textId="77777777" w:rsidR="009435C1" w:rsidRDefault="009435C1" w:rsidP="009435C1">
            <w:pPr>
              <w:pStyle w:val="ListParagraph"/>
            </w:pPr>
          </w:p>
          <w:p w14:paraId="4B6CE7E3" w14:textId="77777777" w:rsidR="009435C1" w:rsidRDefault="009435C1" w:rsidP="009435C1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Reduce distractions in the environment. </w:t>
            </w:r>
          </w:p>
          <w:p w14:paraId="2C08BD3E" w14:textId="77777777" w:rsidR="009435C1" w:rsidRDefault="009435C1" w:rsidP="009435C1">
            <w:pPr>
              <w:pStyle w:val="ListParagraph"/>
              <w:tabs>
                <w:tab w:val="left" w:pos="7641"/>
              </w:tabs>
            </w:pPr>
          </w:p>
          <w:p w14:paraId="6650BBD4" w14:textId="77777777" w:rsidR="009435C1" w:rsidRDefault="009435C1" w:rsidP="009435C1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>Take regular breaks from noisy and highly distracting environments.</w:t>
            </w:r>
          </w:p>
          <w:p w14:paraId="41CB09E6" w14:textId="77777777" w:rsidR="003F3843" w:rsidRDefault="003F3843" w:rsidP="003F3843">
            <w:pPr>
              <w:pStyle w:val="ListParagraph"/>
            </w:pPr>
          </w:p>
          <w:p w14:paraId="032B1E86" w14:textId="77777777" w:rsidR="003F3843" w:rsidRDefault="003F3843" w:rsidP="003F3843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Use visuals to remind child of good looking / listening / sitting behaviours when needed. </w:t>
            </w:r>
          </w:p>
          <w:p w14:paraId="19C30818" w14:textId="1E6A0371" w:rsidR="009435C1" w:rsidRDefault="009435C1" w:rsidP="009435C1">
            <w:pPr>
              <w:pStyle w:val="ListParagraph"/>
              <w:tabs>
                <w:tab w:val="left" w:pos="7641"/>
              </w:tabs>
            </w:pPr>
          </w:p>
        </w:tc>
      </w:tr>
      <w:tr w:rsidR="00126CA5" w14:paraId="52DE6D1E" w14:textId="77777777" w:rsidTr="00CD45BF">
        <w:tc>
          <w:tcPr>
            <w:tcW w:w="5240" w:type="dxa"/>
          </w:tcPr>
          <w:p w14:paraId="776F6997" w14:textId="77777777" w:rsidR="009435C1" w:rsidRDefault="009435C1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</w:p>
          <w:p w14:paraId="08BFF9CB" w14:textId="77777777" w:rsidR="003F3843" w:rsidRDefault="003F3843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</w:p>
          <w:p w14:paraId="27548EF6" w14:textId="204E5068" w:rsidR="00126CA5" w:rsidRDefault="00126CA5" w:rsidP="00126CA5">
            <w:pPr>
              <w:tabs>
                <w:tab w:val="left" w:pos="7641"/>
              </w:tabs>
              <w:jc w:val="center"/>
              <w:rPr>
                <w:b/>
                <w:bCs/>
                <w:u w:val="single"/>
              </w:rPr>
            </w:pPr>
            <w:r w:rsidRPr="00126CA5">
              <w:rPr>
                <w:b/>
                <w:bCs/>
                <w:u w:val="single"/>
              </w:rPr>
              <w:t>Integrated Attention:</w:t>
            </w:r>
          </w:p>
          <w:p w14:paraId="1E747140" w14:textId="77777777" w:rsidR="00B13152" w:rsidRDefault="00B13152" w:rsidP="00B13152">
            <w:pPr>
              <w:pStyle w:val="ListParagraph"/>
              <w:numPr>
                <w:ilvl w:val="0"/>
                <w:numId w:val="47"/>
              </w:numPr>
              <w:tabs>
                <w:tab w:val="left" w:pos="7641"/>
              </w:tabs>
            </w:pPr>
            <w:r>
              <w:t>Child has well controlled and sustained attention.</w:t>
            </w:r>
          </w:p>
          <w:p w14:paraId="7D26F567" w14:textId="77777777" w:rsidR="00B13152" w:rsidRDefault="00B13152" w:rsidP="00B13152">
            <w:pPr>
              <w:pStyle w:val="ListParagraph"/>
              <w:numPr>
                <w:ilvl w:val="0"/>
                <w:numId w:val="47"/>
              </w:numPr>
              <w:tabs>
                <w:tab w:val="left" w:pos="7641"/>
              </w:tabs>
            </w:pPr>
            <w:r>
              <w:t>Can move between tasks independently.</w:t>
            </w:r>
          </w:p>
          <w:p w14:paraId="006CD173" w14:textId="17473A3C" w:rsidR="00B13152" w:rsidRPr="00B13152" w:rsidRDefault="00B13152" w:rsidP="00B13152">
            <w:pPr>
              <w:pStyle w:val="ListParagraph"/>
              <w:numPr>
                <w:ilvl w:val="0"/>
                <w:numId w:val="47"/>
              </w:numPr>
              <w:tabs>
                <w:tab w:val="left" w:pos="7641"/>
              </w:tabs>
            </w:pPr>
            <w:r>
              <w:t xml:space="preserve">Can repair a lapse in concentration </w:t>
            </w:r>
          </w:p>
        </w:tc>
        <w:tc>
          <w:tcPr>
            <w:tcW w:w="2410" w:type="dxa"/>
          </w:tcPr>
          <w:p w14:paraId="5A238912" w14:textId="77777777" w:rsidR="009435C1" w:rsidRDefault="009435C1" w:rsidP="008A7EE4">
            <w:pPr>
              <w:tabs>
                <w:tab w:val="left" w:pos="7641"/>
              </w:tabs>
            </w:pPr>
          </w:p>
          <w:p w14:paraId="427E6E25" w14:textId="77777777" w:rsidR="003F3843" w:rsidRDefault="003F3843" w:rsidP="008A7EE4">
            <w:pPr>
              <w:tabs>
                <w:tab w:val="left" w:pos="7641"/>
              </w:tabs>
            </w:pPr>
          </w:p>
          <w:p w14:paraId="69ABD642" w14:textId="47DE9EC9" w:rsidR="00126CA5" w:rsidRDefault="00126CA5" w:rsidP="008A7EE4">
            <w:pPr>
              <w:tabs>
                <w:tab w:val="left" w:pos="7641"/>
              </w:tabs>
            </w:pPr>
            <w:r>
              <w:t>5-6 years</w:t>
            </w:r>
          </w:p>
        </w:tc>
        <w:tc>
          <w:tcPr>
            <w:tcW w:w="7252" w:type="dxa"/>
          </w:tcPr>
          <w:p w14:paraId="7355E394" w14:textId="17604768" w:rsidR="003F3843" w:rsidRDefault="003F3843" w:rsidP="003F3843">
            <w:pPr>
              <w:tabs>
                <w:tab w:val="left" w:pos="7641"/>
              </w:tabs>
            </w:pPr>
          </w:p>
          <w:p w14:paraId="7A43A5ED" w14:textId="7CE4DF42" w:rsidR="009435C1" w:rsidRDefault="009435C1" w:rsidP="009435C1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Reduce distractions in the environment. </w:t>
            </w:r>
          </w:p>
          <w:p w14:paraId="43A878FB" w14:textId="77777777" w:rsidR="009435C1" w:rsidRDefault="009435C1" w:rsidP="009435C1">
            <w:pPr>
              <w:pStyle w:val="ListParagraph"/>
              <w:tabs>
                <w:tab w:val="left" w:pos="7641"/>
              </w:tabs>
            </w:pPr>
          </w:p>
          <w:p w14:paraId="0110B4AF" w14:textId="75675E0A" w:rsidR="009435C1" w:rsidRDefault="009435C1" w:rsidP="009435C1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>Take regular breaks from noisy and highly distracting environments.</w:t>
            </w:r>
          </w:p>
          <w:p w14:paraId="5CAE9B7B" w14:textId="77777777" w:rsidR="009435C1" w:rsidRDefault="009435C1" w:rsidP="009435C1">
            <w:pPr>
              <w:tabs>
                <w:tab w:val="left" w:pos="7641"/>
              </w:tabs>
            </w:pPr>
          </w:p>
          <w:p w14:paraId="21FC71A3" w14:textId="3BC99E87" w:rsidR="009435C1" w:rsidRDefault="009435C1" w:rsidP="009435C1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 xml:space="preserve">Use visuals to remind child of good looking / listening / sitting behaviours when needed. </w:t>
            </w:r>
          </w:p>
          <w:p w14:paraId="0D48F454" w14:textId="77777777" w:rsidR="009435C1" w:rsidRDefault="009435C1" w:rsidP="009435C1">
            <w:pPr>
              <w:tabs>
                <w:tab w:val="left" w:pos="7641"/>
              </w:tabs>
            </w:pPr>
          </w:p>
          <w:p w14:paraId="004785A3" w14:textId="071BBCD0" w:rsidR="00126CA5" w:rsidRDefault="00126CA5" w:rsidP="009435C1">
            <w:pPr>
              <w:pStyle w:val="ListParagraph"/>
              <w:numPr>
                <w:ilvl w:val="0"/>
                <w:numId w:val="45"/>
              </w:numPr>
              <w:tabs>
                <w:tab w:val="left" w:pos="7641"/>
              </w:tabs>
            </w:pPr>
            <w:r>
              <w:t>Praise child for good attention / listening.</w:t>
            </w:r>
          </w:p>
        </w:tc>
      </w:tr>
    </w:tbl>
    <w:p w14:paraId="1AA6B195" w14:textId="77777777" w:rsidR="004816E7" w:rsidRPr="004816E7" w:rsidRDefault="004816E7" w:rsidP="004816E7"/>
    <w:p w14:paraId="07F75DD3" w14:textId="77777777" w:rsidR="004816E7" w:rsidRPr="004816E7" w:rsidRDefault="004816E7" w:rsidP="004816E7"/>
    <w:p w14:paraId="37D72013" w14:textId="77777777" w:rsidR="004816E7" w:rsidRPr="004816E7" w:rsidRDefault="004816E7" w:rsidP="004816E7"/>
    <w:p w14:paraId="52F64A20" w14:textId="77777777" w:rsidR="004816E7" w:rsidRPr="004816E7" w:rsidRDefault="004816E7" w:rsidP="004816E7"/>
    <w:p w14:paraId="4D868391" w14:textId="77777777" w:rsidR="004816E7" w:rsidRPr="004816E7" w:rsidRDefault="004816E7" w:rsidP="004816E7"/>
    <w:p w14:paraId="3C7238A1" w14:textId="77777777" w:rsidR="004816E7" w:rsidRPr="004816E7" w:rsidRDefault="004816E7" w:rsidP="004816E7"/>
    <w:p w14:paraId="04F341FF" w14:textId="77777777" w:rsidR="004816E7" w:rsidRPr="004816E7" w:rsidRDefault="004816E7" w:rsidP="004816E7"/>
    <w:p w14:paraId="03378E62" w14:textId="77777777" w:rsidR="004816E7" w:rsidRPr="004816E7" w:rsidRDefault="004816E7" w:rsidP="004816E7"/>
    <w:p w14:paraId="055E08AB" w14:textId="77777777" w:rsidR="004816E7" w:rsidRPr="004816E7" w:rsidRDefault="004816E7" w:rsidP="004816E7"/>
    <w:p w14:paraId="037F2B0B" w14:textId="77777777" w:rsidR="004816E7" w:rsidRPr="004816E7" w:rsidRDefault="004816E7" w:rsidP="004816E7"/>
    <w:p w14:paraId="40A301D4" w14:textId="77777777" w:rsidR="004816E7" w:rsidRPr="004816E7" w:rsidRDefault="004816E7" w:rsidP="004816E7"/>
    <w:p w14:paraId="4889FF7B" w14:textId="77777777" w:rsidR="004816E7" w:rsidRPr="004816E7" w:rsidRDefault="004816E7" w:rsidP="004816E7"/>
    <w:p w14:paraId="711ADFFB" w14:textId="77777777" w:rsidR="004816E7" w:rsidRPr="004816E7" w:rsidRDefault="004816E7" w:rsidP="004816E7"/>
    <w:p w14:paraId="2F0F9945" w14:textId="77777777" w:rsidR="004816E7" w:rsidRPr="004816E7" w:rsidRDefault="004816E7" w:rsidP="004816E7"/>
    <w:p w14:paraId="0477B3ED" w14:textId="77777777" w:rsidR="004816E7" w:rsidRPr="004816E7" w:rsidRDefault="004816E7" w:rsidP="004816E7"/>
    <w:p w14:paraId="7F3E45FD" w14:textId="77777777" w:rsidR="004816E7" w:rsidRPr="004816E7" w:rsidRDefault="004816E7" w:rsidP="004816E7"/>
    <w:p w14:paraId="130FF246" w14:textId="77777777" w:rsidR="004816E7" w:rsidRPr="004816E7" w:rsidRDefault="004816E7" w:rsidP="004816E7"/>
    <w:p w14:paraId="65CE288A" w14:textId="77777777" w:rsidR="004816E7" w:rsidRPr="004816E7" w:rsidRDefault="004816E7" w:rsidP="004816E7"/>
    <w:p w14:paraId="30F6306B" w14:textId="77777777" w:rsidR="004816E7" w:rsidRPr="004816E7" w:rsidRDefault="004816E7" w:rsidP="004816E7"/>
    <w:p w14:paraId="6FAC3D21" w14:textId="77777777" w:rsidR="004816E7" w:rsidRPr="004816E7" w:rsidRDefault="004816E7" w:rsidP="004816E7"/>
    <w:p w14:paraId="3DB20709" w14:textId="77777777" w:rsidR="004816E7" w:rsidRPr="004816E7" w:rsidRDefault="004816E7" w:rsidP="004816E7"/>
    <w:p w14:paraId="71C4BB69" w14:textId="77777777" w:rsidR="004816E7" w:rsidRPr="004816E7" w:rsidRDefault="004816E7" w:rsidP="004816E7"/>
    <w:sectPr w:rsidR="004816E7" w:rsidRPr="004816E7" w:rsidSect="004816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964" w:right="964" w:bottom="964" w:left="964" w:header="568" w:footer="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9B76" w14:textId="77777777" w:rsidR="00EF75DA" w:rsidRDefault="00EF75DA">
      <w:r>
        <w:separator/>
      </w:r>
    </w:p>
  </w:endnote>
  <w:endnote w:type="continuationSeparator" w:id="0">
    <w:p w14:paraId="50A49326" w14:textId="77777777" w:rsidR="00EF75DA" w:rsidRDefault="00EF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201E" w14:textId="77777777" w:rsidR="00A03904" w:rsidRDefault="00A039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08B0C3C" wp14:editId="2161410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4" name="Text Box 4" descr="Unclassifi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817F6" w14:textId="77777777" w:rsidR="00A03904" w:rsidRPr="00A03904" w:rsidRDefault="00A03904">
                          <w:pPr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  <w:szCs w:val="20"/>
                            </w:rPr>
                          </w:pPr>
                          <w:r w:rsidRPr="00A03904"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0C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Unclassified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1E817F6" w14:textId="77777777" w:rsidR="00A03904" w:rsidRPr="00A03904" w:rsidRDefault="00A03904">
                    <w:pPr>
                      <w:rPr>
                        <w:rFonts w:ascii="Calibri" w:eastAsia="Calibri" w:hAnsi="Calibri" w:cs="Calibri"/>
                        <w:color w:val="317100"/>
                        <w:sz w:val="20"/>
                        <w:szCs w:val="20"/>
                      </w:rPr>
                    </w:pPr>
                    <w:r w:rsidRPr="00A03904">
                      <w:rPr>
                        <w:rFonts w:ascii="Calibri" w:eastAsia="Calibri" w:hAnsi="Calibri" w:cs="Calibri"/>
                        <w:color w:val="3171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42BB" w14:textId="77777777" w:rsidR="00C70B19" w:rsidRPr="00BB039A" w:rsidRDefault="00A03904" w:rsidP="00BB039A">
    <w:pPr>
      <w:pStyle w:val="Footer"/>
      <w:jc w:val="center"/>
      <w:rPr>
        <w:i/>
        <w:color w:val="00B050"/>
        <w:sz w:val="22"/>
      </w:rPr>
    </w:pPr>
    <w:r>
      <w:rPr>
        <w:i/>
        <w:noProof/>
        <w:color w:val="00B050"/>
        <w:sz w:val="22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B094EE4" wp14:editId="1F2439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5" name="Text Box 5" descr="Unclassifi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B80B7" w14:textId="77777777" w:rsidR="00A03904" w:rsidRPr="00A03904" w:rsidRDefault="00A03904">
                          <w:pPr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  <w:szCs w:val="20"/>
                            </w:rPr>
                          </w:pPr>
                          <w:r w:rsidRPr="00A03904"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94E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" style="position:absolute;left:0;text-align:left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CCB80B7" w14:textId="77777777" w:rsidR="00A03904" w:rsidRPr="00A03904" w:rsidRDefault="00A03904">
                    <w:pPr>
                      <w:rPr>
                        <w:rFonts w:ascii="Calibri" w:eastAsia="Calibri" w:hAnsi="Calibri" w:cs="Calibri"/>
                        <w:color w:val="317100"/>
                        <w:sz w:val="20"/>
                        <w:szCs w:val="20"/>
                      </w:rPr>
                    </w:pPr>
                    <w:r w:rsidRPr="00A03904">
                      <w:rPr>
                        <w:rFonts w:ascii="Calibri" w:eastAsia="Calibri" w:hAnsi="Calibri" w:cs="Calibri"/>
                        <w:color w:val="3171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BFE5" w14:textId="77777777" w:rsidR="007475E7" w:rsidRDefault="004816E7">
    <w:pPr>
      <w:pStyle w:val="Footer"/>
    </w:pPr>
    <w:r>
      <w:rPr>
        <w:noProof/>
      </w:rPr>
      <w:drawing>
        <wp:inline distT="0" distB="0" distL="0" distR="0" wp14:anchorId="4ED0EDE6" wp14:editId="404364A0">
          <wp:extent cx="9469120" cy="1479550"/>
          <wp:effectExtent l="0" t="0" r="0" b="6350"/>
          <wp:docPr id="29" name="Picture 29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9120" cy="147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75E7" w:rsidRPr="007475E7">
      <w:rPr>
        <w:noProof/>
      </w:rPr>
      <w:drawing>
        <wp:anchor distT="0" distB="0" distL="114300" distR="114300" simplePos="0" relativeHeight="251667456" behindDoc="0" locked="0" layoutInCell="1" allowOverlap="1" wp14:anchorId="74782052" wp14:editId="3F7CCD98">
          <wp:simplePos x="0" y="0"/>
          <wp:positionH relativeFrom="margin">
            <wp:posOffset>-238125</wp:posOffset>
          </wp:positionH>
          <wp:positionV relativeFrom="margin">
            <wp:posOffset>9049385</wp:posOffset>
          </wp:positionV>
          <wp:extent cx="1047750" cy="488950"/>
          <wp:effectExtent l="0" t="0" r="0" b="6350"/>
          <wp:wrapSquare wrapText="bothSides"/>
          <wp:docPr id="30" name="Picture 2" descr="positive_sl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sitive_sl_blac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C0EB" w14:textId="77777777" w:rsidR="00EF75DA" w:rsidRDefault="00EF75DA">
      <w:r>
        <w:separator/>
      </w:r>
    </w:p>
  </w:footnote>
  <w:footnote w:type="continuationSeparator" w:id="0">
    <w:p w14:paraId="69D11778" w14:textId="77777777" w:rsidR="00EF75DA" w:rsidRDefault="00EF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D35A" w14:textId="77777777" w:rsidR="00C70B19" w:rsidRDefault="00C70B19" w:rsidP="003F472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C37C" w14:textId="77777777" w:rsidR="007475E7" w:rsidRDefault="007475E7" w:rsidP="007475E7">
    <w:pPr>
      <w:pStyle w:val="Header"/>
      <w:jc w:val="right"/>
    </w:pPr>
    <w:r>
      <w:rPr>
        <w:noProof/>
        <w:lang w:eastAsia="en-GB"/>
      </w:rPr>
      <w:drawing>
        <wp:inline distT="0" distB="0" distL="0" distR="0" wp14:anchorId="4BAC7DDC" wp14:editId="3365433B">
          <wp:extent cx="2040565" cy="552450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ust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0" t="17590" r="8534" b="33123"/>
                  <a:stretch/>
                </pic:blipFill>
                <pic:spPr bwMode="auto">
                  <a:xfrm>
                    <a:off x="0" y="0"/>
                    <a:ext cx="2144076" cy="5804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F"/>
      </v:shape>
    </w:pict>
  </w:numPicBullet>
  <w:abstractNum w:abstractNumId="0" w15:restartNumberingAfterBreak="0">
    <w:nsid w:val="01B655F2"/>
    <w:multiLevelType w:val="hybridMultilevel"/>
    <w:tmpl w:val="D69CCD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480C73"/>
    <w:multiLevelType w:val="hybridMultilevel"/>
    <w:tmpl w:val="A20634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52F4B"/>
    <w:multiLevelType w:val="hybridMultilevel"/>
    <w:tmpl w:val="012E8B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36E4"/>
    <w:multiLevelType w:val="hybridMultilevel"/>
    <w:tmpl w:val="2522D194"/>
    <w:lvl w:ilvl="0" w:tplc="0809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B7E1831"/>
    <w:multiLevelType w:val="hybridMultilevel"/>
    <w:tmpl w:val="AA225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95C5A"/>
    <w:multiLevelType w:val="hybridMultilevel"/>
    <w:tmpl w:val="6D28FE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6DDA"/>
    <w:multiLevelType w:val="hybridMultilevel"/>
    <w:tmpl w:val="1A94DE4A"/>
    <w:lvl w:ilvl="0" w:tplc="E2DE1C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E7075"/>
    <w:multiLevelType w:val="hybridMultilevel"/>
    <w:tmpl w:val="2DF6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300F3"/>
    <w:multiLevelType w:val="hybridMultilevel"/>
    <w:tmpl w:val="2A4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83211"/>
    <w:multiLevelType w:val="hybridMultilevel"/>
    <w:tmpl w:val="E32CBE2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147281"/>
    <w:multiLevelType w:val="hybridMultilevel"/>
    <w:tmpl w:val="0E320E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51527"/>
    <w:multiLevelType w:val="hybridMultilevel"/>
    <w:tmpl w:val="758A8F44"/>
    <w:lvl w:ilvl="0" w:tplc="08090001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12" w15:restartNumberingAfterBreak="0">
    <w:nsid w:val="15B33572"/>
    <w:multiLevelType w:val="hybridMultilevel"/>
    <w:tmpl w:val="19B246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91789"/>
    <w:multiLevelType w:val="hybridMultilevel"/>
    <w:tmpl w:val="2BF60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1B78D3"/>
    <w:multiLevelType w:val="hybridMultilevel"/>
    <w:tmpl w:val="FBF8FCDE"/>
    <w:lvl w:ilvl="0" w:tplc="E2DE1C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B5623"/>
    <w:multiLevelType w:val="multilevel"/>
    <w:tmpl w:val="26748BD6"/>
    <w:lvl w:ilvl="0"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56924"/>
    <w:multiLevelType w:val="hybridMultilevel"/>
    <w:tmpl w:val="99B43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723C8"/>
    <w:multiLevelType w:val="hybridMultilevel"/>
    <w:tmpl w:val="26748BD6"/>
    <w:lvl w:ilvl="0" w:tplc="244E298C"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55572"/>
    <w:multiLevelType w:val="hybridMultilevel"/>
    <w:tmpl w:val="A692AE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739A4"/>
    <w:multiLevelType w:val="hybridMultilevel"/>
    <w:tmpl w:val="012420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A1855"/>
    <w:multiLevelType w:val="hybridMultilevel"/>
    <w:tmpl w:val="619CF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650FC"/>
    <w:multiLevelType w:val="hybridMultilevel"/>
    <w:tmpl w:val="4DC2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506DD"/>
    <w:multiLevelType w:val="hybridMultilevel"/>
    <w:tmpl w:val="1CE00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D5D12"/>
    <w:multiLevelType w:val="hybridMultilevel"/>
    <w:tmpl w:val="9502D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94452"/>
    <w:multiLevelType w:val="hybridMultilevel"/>
    <w:tmpl w:val="A1083B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31757C"/>
    <w:multiLevelType w:val="hybridMultilevel"/>
    <w:tmpl w:val="EAAE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465BF4"/>
    <w:multiLevelType w:val="hybridMultilevel"/>
    <w:tmpl w:val="CDE8C1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D027C"/>
    <w:multiLevelType w:val="hybridMultilevel"/>
    <w:tmpl w:val="F93E7D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D2C39"/>
    <w:multiLevelType w:val="hybridMultilevel"/>
    <w:tmpl w:val="8A266478"/>
    <w:lvl w:ilvl="0" w:tplc="E2DE1C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C3183"/>
    <w:multiLevelType w:val="hybridMultilevel"/>
    <w:tmpl w:val="3F505C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3C63B67"/>
    <w:multiLevelType w:val="hybridMultilevel"/>
    <w:tmpl w:val="32148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D2602"/>
    <w:multiLevelType w:val="hybridMultilevel"/>
    <w:tmpl w:val="AC1AEB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8279F"/>
    <w:multiLevelType w:val="hybridMultilevel"/>
    <w:tmpl w:val="6D389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17BE5"/>
    <w:multiLevelType w:val="hybridMultilevel"/>
    <w:tmpl w:val="C74E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2076E"/>
    <w:multiLevelType w:val="hybridMultilevel"/>
    <w:tmpl w:val="7256CC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F1D85"/>
    <w:multiLevelType w:val="hybridMultilevel"/>
    <w:tmpl w:val="7BB8E3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5961B7"/>
    <w:multiLevelType w:val="hybridMultilevel"/>
    <w:tmpl w:val="0BA07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1E0723"/>
    <w:multiLevelType w:val="hybridMultilevel"/>
    <w:tmpl w:val="B804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E7EEA"/>
    <w:multiLevelType w:val="hybridMultilevel"/>
    <w:tmpl w:val="67B2A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543A5"/>
    <w:multiLevelType w:val="hybridMultilevel"/>
    <w:tmpl w:val="CB20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D0439"/>
    <w:multiLevelType w:val="hybridMultilevel"/>
    <w:tmpl w:val="4724BC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C0F2D"/>
    <w:multiLevelType w:val="hybridMultilevel"/>
    <w:tmpl w:val="D12E6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32466"/>
    <w:multiLevelType w:val="hybridMultilevel"/>
    <w:tmpl w:val="6E8421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403F"/>
    <w:multiLevelType w:val="hybridMultilevel"/>
    <w:tmpl w:val="F71E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9560D"/>
    <w:multiLevelType w:val="hybridMultilevel"/>
    <w:tmpl w:val="10E0D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014A2"/>
    <w:multiLevelType w:val="hybridMultilevel"/>
    <w:tmpl w:val="824C3E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137DB"/>
    <w:multiLevelType w:val="hybridMultilevel"/>
    <w:tmpl w:val="E6CA6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30593">
    <w:abstractNumId w:val="12"/>
  </w:num>
  <w:num w:numId="2" w16cid:durableId="434641283">
    <w:abstractNumId w:val="24"/>
  </w:num>
  <w:num w:numId="3" w16cid:durableId="2090149585">
    <w:abstractNumId w:val="23"/>
  </w:num>
  <w:num w:numId="4" w16cid:durableId="862130741">
    <w:abstractNumId w:val="27"/>
  </w:num>
  <w:num w:numId="5" w16cid:durableId="1676614425">
    <w:abstractNumId w:val="5"/>
  </w:num>
  <w:num w:numId="6" w16cid:durableId="46344695">
    <w:abstractNumId w:val="35"/>
  </w:num>
  <w:num w:numId="7" w16cid:durableId="36833608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03041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54515">
    <w:abstractNumId w:val="44"/>
  </w:num>
  <w:num w:numId="10" w16cid:durableId="767770736">
    <w:abstractNumId w:val="4"/>
  </w:num>
  <w:num w:numId="11" w16cid:durableId="565772638">
    <w:abstractNumId w:val="10"/>
  </w:num>
  <w:num w:numId="12" w16cid:durableId="585069865">
    <w:abstractNumId w:val="2"/>
  </w:num>
  <w:num w:numId="13" w16cid:durableId="1443960562">
    <w:abstractNumId w:val="29"/>
  </w:num>
  <w:num w:numId="14" w16cid:durableId="564536196">
    <w:abstractNumId w:val="0"/>
  </w:num>
  <w:num w:numId="15" w16cid:durableId="423457598">
    <w:abstractNumId w:val="3"/>
  </w:num>
  <w:num w:numId="16" w16cid:durableId="1440760485">
    <w:abstractNumId w:val="11"/>
  </w:num>
  <w:num w:numId="17" w16cid:durableId="147602018">
    <w:abstractNumId w:val="1"/>
  </w:num>
  <w:num w:numId="18" w16cid:durableId="847403219">
    <w:abstractNumId w:val="26"/>
  </w:num>
  <w:num w:numId="19" w16cid:durableId="2109351892">
    <w:abstractNumId w:val="19"/>
  </w:num>
  <w:num w:numId="20" w16cid:durableId="47344390">
    <w:abstractNumId w:val="40"/>
  </w:num>
  <w:num w:numId="21" w16cid:durableId="995038676">
    <w:abstractNumId w:val="42"/>
  </w:num>
  <w:num w:numId="22" w16cid:durableId="1113667554">
    <w:abstractNumId w:val="32"/>
  </w:num>
  <w:num w:numId="23" w16cid:durableId="1908687634">
    <w:abstractNumId w:val="34"/>
  </w:num>
  <w:num w:numId="24" w16cid:durableId="374240327">
    <w:abstractNumId w:val="31"/>
  </w:num>
  <w:num w:numId="25" w16cid:durableId="46076062">
    <w:abstractNumId w:val="45"/>
  </w:num>
  <w:num w:numId="26" w16cid:durableId="917250129">
    <w:abstractNumId w:val="14"/>
  </w:num>
  <w:num w:numId="27" w16cid:durableId="1242638820">
    <w:abstractNumId w:val="6"/>
  </w:num>
  <w:num w:numId="28" w16cid:durableId="1388650420">
    <w:abstractNumId w:val="17"/>
  </w:num>
  <w:num w:numId="29" w16cid:durableId="597174270">
    <w:abstractNumId w:val="15"/>
  </w:num>
  <w:num w:numId="30" w16cid:durableId="708529387">
    <w:abstractNumId w:val="28"/>
  </w:num>
  <w:num w:numId="31" w16cid:durableId="1519080681">
    <w:abstractNumId w:val="18"/>
  </w:num>
  <w:num w:numId="32" w16cid:durableId="1588810194">
    <w:abstractNumId w:val="36"/>
  </w:num>
  <w:num w:numId="33" w16cid:durableId="1957710381">
    <w:abstractNumId w:val="7"/>
  </w:num>
  <w:num w:numId="34" w16cid:durableId="1393382197">
    <w:abstractNumId w:val="30"/>
  </w:num>
  <w:num w:numId="35" w16cid:durableId="129248102">
    <w:abstractNumId w:val="22"/>
  </w:num>
  <w:num w:numId="36" w16cid:durableId="1082533357">
    <w:abstractNumId w:val="46"/>
  </w:num>
  <w:num w:numId="37" w16cid:durableId="337345917">
    <w:abstractNumId w:val="9"/>
  </w:num>
  <w:num w:numId="38" w16cid:durableId="1441484175">
    <w:abstractNumId w:val="25"/>
  </w:num>
  <w:num w:numId="39" w16cid:durableId="1309825410">
    <w:abstractNumId w:val="20"/>
  </w:num>
  <w:num w:numId="40" w16cid:durableId="329137556">
    <w:abstractNumId w:val="8"/>
  </w:num>
  <w:num w:numId="41" w16cid:durableId="581720115">
    <w:abstractNumId w:val="39"/>
  </w:num>
  <w:num w:numId="42" w16cid:durableId="2108966772">
    <w:abstractNumId w:val="38"/>
  </w:num>
  <w:num w:numId="43" w16cid:durableId="1110512371">
    <w:abstractNumId w:val="21"/>
  </w:num>
  <w:num w:numId="44" w16cid:durableId="796798137">
    <w:abstractNumId w:val="43"/>
  </w:num>
  <w:num w:numId="45" w16cid:durableId="1409423350">
    <w:abstractNumId w:val="37"/>
  </w:num>
  <w:num w:numId="46" w16cid:durableId="79103827">
    <w:abstractNumId w:val="16"/>
  </w:num>
  <w:num w:numId="47" w16cid:durableId="427166528">
    <w:abstractNumId w:val="33"/>
  </w:num>
  <w:num w:numId="48" w16cid:durableId="1219319706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BF"/>
    <w:rsid w:val="00004563"/>
    <w:rsid w:val="0000469A"/>
    <w:rsid w:val="00007C63"/>
    <w:rsid w:val="000115E2"/>
    <w:rsid w:val="0001290D"/>
    <w:rsid w:val="00013301"/>
    <w:rsid w:val="00013AED"/>
    <w:rsid w:val="00015424"/>
    <w:rsid w:val="000179E6"/>
    <w:rsid w:val="00025F14"/>
    <w:rsid w:val="0002763B"/>
    <w:rsid w:val="00034B35"/>
    <w:rsid w:val="00035B89"/>
    <w:rsid w:val="00043E15"/>
    <w:rsid w:val="000455A8"/>
    <w:rsid w:val="00046933"/>
    <w:rsid w:val="00046A08"/>
    <w:rsid w:val="00053CEE"/>
    <w:rsid w:val="000571E7"/>
    <w:rsid w:val="000663A1"/>
    <w:rsid w:val="00073664"/>
    <w:rsid w:val="00090DBE"/>
    <w:rsid w:val="00092568"/>
    <w:rsid w:val="00092C72"/>
    <w:rsid w:val="000B0FA1"/>
    <w:rsid w:val="000B17A4"/>
    <w:rsid w:val="000B5F52"/>
    <w:rsid w:val="000B7259"/>
    <w:rsid w:val="000E1B6F"/>
    <w:rsid w:val="000E7C0D"/>
    <w:rsid w:val="000F45DA"/>
    <w:rsid w:val="000F6612"/>
    <w:rsid w:val="000F7D6C"/>
    <w:rsid w:val="001036A5"/>
    <w:rsid w:val="00103DCD"/>
    <w:rsid w:val="0010402A"/>
    <w:rsid w:val="0011085B"/>
    <w:rsid w:val="00124B17"/>
    <w:rsid w:val="00126CA5"/>
    <w:rsid w:val="00132210"/>
    <w:rsid w:val="0013521D"/>
    <w:rsid w:val="00142CC5"/>
    <w:rsid w:val="00146497"/>
    <w:rsid w:val="00147884"/>
    <w:rsid w:val="001478E9"/>
    <w:rsid w:val="0015499B"/>
    <w:rsid w:val="001620C8"/>
    <w:rsid w:val="00164CA0"/>
    <w:rsid w:val="001668C8"/>
    <w:rsid w:val="0016762D"/>
    <w:rsid w:val="00167BDE"/>
    <w:rsid w:val="001733E4"/>
    <w:rsid w:val="00173963"/>
    <w:rsid w:val="00176636"/>
    <w:rsid w:val="001836C6"/>
    <w:rsid w:val="001938A9"/>
    <w:rsid w:val="001965C4"/>
    <w:rsid w:val="001A0FC6"/>
    <w:rsid w:val="001A1555"/>
    <w:rsid w:val="001B2FDA"/>
    <w:rsid w:val="001B4DB2"/>
    <w:rsid w:val="001C726D"/>
    <w:rsid w:val="001D3835"/>
    <w:rsid w:val="001D6172"/>
    <w:rsid w:val="001D6856"/>
    <w:rsid w:val="001E2047"/>
    <w:rsid w:val="001F42E4"/>
    <w:rsid w:val="001F4683"/>
    <w:rsid w:val="001F4C2D"/>
    <w:rsid w:val="00202450"/>
    <w:rsid w:val="00202F7F"/>
    <w:rsid w:val="0020336D"/>
    <w:rsid w:val="0020798C"/>
    <w:rsid w:val="00210727"/>
    <w:rsid w:val="002148F0"/>
    <w:rsid w:val="002151B2"/>
    <w:rsid w:val="0021602D"/>
    <w:rsid w:val="002164B2"/>
    <w:rsid w:val="00217D1D"/>
    <w:rsid w:val="0022025E"/>
    <w:rsid w:val="00227F2C"/>
    <w:rsid w:val="00237678"/>
    <w:rsid w:val="002529E1"/>
    <w:rsid w:val="00253E16"/>
    <w:rsid w:val="002635E6"/>
    <w:rsid w:val="00272397"/>
    <w:rsid w:val="00275C10"/>
    <w:rsid w:val="0028239C"/>
    <w:rsid w:val="00291D8E"/>
    <w:rsid w:val="00293875"/>
    <w:rsid w:val="00293D61"/>
    <w:rsid w:val="00294393"/>
    <w:rsid w:val="002A2D70"/>
    <w:rsid w:val="002A3007"/>
    <w:rsid w:val="002A4171"/>
    <w:rsid w:val="002A4C78"/>
    <w:rsid w:val="002A59E9"/>
    <w:rsid w:val="002A692C"/>
    <w:rsid w:val="002A7388"/>
    <w:rsid w:val="002B1B76"/>
    <w:rsid w:val="002C26FB"/>
    <w:rsid w:val="002D24D6"/>
    <w:rsid w:val="002E047F"/>
    <w:rsid w:val="002E35FA"/>
    <w:rsid w:val="002F16C7"/>
    <w:rsid w:val="002F189D"/>
    <w:rsid w:val="002F4635"/>
    <w:rsid w:val="002F5CA6"/>
    <w:rsid w:val="002F67CF"/>
    <w:rsid w:val="002F7CCD"/>
    <w:rsid w:val="003031E8"/>
    <w:rsid w:val="00303E84"/>
    <w:rsid w:val="00304925"/>
    <w:rsid w:val="00304DDC"/>
    <w:rsid w:val="003118D2"/>
    <w:rsid w:val="00313054"/>
    <w:rsid w:val="00320577"/>
    <w:rsid w:val="00321F35"/>
    <w:rsid w:val="00323EC1"/>
    <w:rsid w:val="00327396"/>
    <w:rsid w:val="00327626"/>
    <w:rsid w:val="00330B20"/>
    <w:rsid w:val="00332569"/>
    <w:rsid w:val="00333855"/>
    <w:rsid w:val="003356AE"/>
    <w:rsid w:val="0034125F"/>
    <w:rsid w:val="00341BEF"/>
    <w:rsid w:val="00351E66"/>
    <w:rsid w:val="00352B5C"/>
    <w:rsid w:val="0035342C"/>
    <w:rsid w:val="00353BE1"/>
    <w:rsid w:val="00357B57"/>
    <w:rsid w:val="003631E1"/>
    <w:rsid w:val="00365D4E"/>
    <w:rsid w:val="0036736F"/>
    <w:rsid w:val="0037269C"/>
    <w:rsid w:val="00375DA0"/>
    <w:rsid w:val="00381FF8"/>
    <w:rsid w:val="00383A4B"/>
    <w:rsid w:val="00393613"/>
    <w:rsid w:val="003A11AD"/>
    <w:rsid w:val="003A35DC"/>
    <w:rsid w:val="003B2B11"/>
    <w:rsid w:val="003C6A73"/>
    <w:rsid w:val="003D10C5"/>
    <w:rsid w:val="003D2B31"/>
    <w:rsid w:val="003D4575"/>
    <w:rsid w:val="003D6760"/>
    <w:rsid w:val="003D6D82"/>
    <w:rsid w:val="003E4091"/>
    <w:rsid w:val="003F3843"/>
    <w:rsid w:val="003F4721"/>
    <w:rsid w:val="003F597B"/>
    <w:rsid w:val="00400BC4"/>
    <w:rsid w:val="00412CBE"/>
    <w:rsid w:val="00417CBE"/>
    <w:rsid w:val="0042374D"/>
    <w:rsid w:val="00423D18"/>
    <w:rsid w:val="00426160"/>
    <w:rsid w:val="00427B4B"/>
    <w:rsid w:val="00432CC0"/>
    <w:rsid w:val="0043497A"/>
    <w:rsid w:val="00442B6F"/>
    <w:rsid w:val="00443145"/>
    <w:rsid w:val="0044620A"/>
    <w:rsid w:val="0046187A"/>
    <w:rsid w:val="00461C43"/>
    <w:rsid w:val="004656C1"/>
    <w:rsid w:val="00465DC5"/>
    <w:rsid w:val="004678E3"/>
    <w:rsid w:val="00472A30"/>
    <w:rsid w:val="00475391"/>
    <w:rsid w:val="004816E7"/>
    <w:rsid w:val="00483DAF"/>
    <w:rsid w:val="00495159"/>
    <w:rsid w:val="00495600"/>
    <w:rsid w:val="004A1BF8"/>
    <w:rsid w:val="004B0046"/>
    <w:rsid w:val="004B0B98"/>
    <w:rsid w:val="004B6F03"/>
    <w:rsid w:val="004C2587"/>
    <w:rsid w:val="004C6226"/>
    <w:rsid w:val="004C68BF"/>
    <w:rsid w:val="004C6EF9"/>
    <w:rsid w:val="004D2811"/>
    <w:rsid w:val="004D579C"/>
    <w:rsid w:val="004E5369"/>
    <w:rsid w:val="004E63D6"/>
    <w:rsid w:val="004F2FC4"/>
    <w:rsid w:val="004F568B"/>
    <w:rsid w:val="00501ECF"/>
    <w:rsid w:val="0050432D"/>
    <w:rsid w:val="005046E2"/>
    <w:rsid w:val="00504822"/>
    <w:rsid w:val="005049F5"/>
    <w:rsid w:val="0051144B"/>
    <w:rsid w:val="00523B04"/>
    <w:rsid w:val="005276C0"/>
    <w:rsid w:val="00530C5D"/>
    <w:rsid w:val="00534175"/>
    <w:rsid w:val="00546C58"/>
    <w:rsid w:val="00550FD7"/>
    <w:rsid w:val="005574A8"/>
    <w:rsid w:val="00567E87"/>
    <w:rsid w:val="00573FAC"/>
    <w:rsid w:val="0057426A"/>
    <w:rsid w:val="00587523"/>
    <w:rsid w:val="00587672"/>
    <w:rsid w:val="0059147B"/>
    <w:rsid w:val="005942DA"/>
    <w:rsid w:val="00596495"/>
    <w:rsid w:val="00596674"/>
    <w:rsid w:val="005B252F"/>
    <w:rsid w:val="005B4888"/>
    <w:rsid w:val="005B6139"/>
    <w:rsid w:val="005C76D0"/>
    <w:rsid w:val="005D1F9C"/>
    <w:rsid w:val="005E64EB"/>
    <w:rsid w:val="005E6708"/>
    <w:rsid w:val="005F1E4B"/>
    <w:rsid w:val="005F3D01"/>
    <w:rsid w:val="005F7C8A"/>
    <w:rsid w:val="006048FE"/>
    <w:rsid w:val="0060762C"/>
    <w:rsid w:val="00612870"/>
    <w:rsid w:val="00615F48"/>
    <w:rsid w:val="00622C23"/>
    <w:rsid w:val="00624A21"/>
    <w:rsid w:val="00624CF1"/>
    <w:rsid w:val="0062603A"/>
    <w:rsid w:val="006365B4"/>
    <w:rsid w:val="00644B09"/>
    <w:rsid w:val="00655840"/>
    <w:rsid w:val="0065709D"/>
    <w:rsid w:val="00657374"/>
    <w:rsid w:val="00664590"/>
    <w:rsid w:val="00664C77"/>
    <w:rsid w:val="0067095F"/>
    <w:rsid w:val="00676BA4"/>
    <w:rsid w:val="006805A8"/>
    <w:rsid w:val="00685187"/>
    <w:rsid w:val="006861E6"/>
    <w:rsid w:val="00690DE5"/>
    <w:rsid w:val="00692B6F"/>
    <w:rsid w:val="006959DA"/>
    <w:rsid w:val="00695BCB"/>
    <w:rsid w:val="006A04EC"/>
    <w:rsid w:val="006A4154"/>
    <w:rsid w:val="006A6B7B"/>
    <w:rsid w:val="006A6B96"/>
    <w:rsid w:val="006B0754"/>
    <w:rsid w:val="006B29A3"/>
    <w:rsid w:val="006B7C72"/>
    <w:rsid w:val="006C14CF"/>
    <w:rsid w:val="006C384C"/>
    <w:rsid w:val="006D29C3"/>
    <w:rsid w:val="006D4CAA"/>
    <w:rsid w:val="006D4D33"/>
    <w:rsid w:val="006D5A10"/>
    <w:rsid w:val="006D685A"/>
    <w:rsid w:val="006D74DE"/>
    <w:rsid w:val="006E0486"/>
    <w:rsid w:val="006F3345"/>
    <w:rsid w:val="006F5D85"/>
    <w:rsid w:val="006F6C25"/>
    <w:rsid w:val="006F6D16"/>
    <w:rsid w:val="00700345"/>
    <w:rsid w:val="007023E4"/>
    <w:rsid w:val="00703EE8"/>
    <w:rsid w:val="00704C5B"/>
    <w:rsid w:val="00706D88"/>
    <w:rsid w:val="00713779"/>
    <w:rsid w:val="00713874"/>
    <w:rsid w:val="007231A4"/>
    <w:rsid w:val="0073468C"/>
    <w:rsid w:val="007444D8"/>
    <w:rsid w:val="0074656B"/>
    <w:rsid w:val="00746C14"/>
    <w:rsid w:val="007475E7"/>
    <w:rsid w:val="007506F3"/>
    <w:rsid w:val="00750FCB"/>
    <w:rsid w:val="007565A2"/>
    <w:rsid w:val="0075743E"/>
    <w:rsid w:val="0076188A"/>
    <w:rsid w:val="007655B4"/>
    <w:rsid w:val="007729DE"/>
    <w:rsid w:val="00773934"/>
    <w:rsid w:val="00773E37"/>
    <w:rsid w:val="00774335"/>
    <w:rsid w:val="0078007B"/>
    <w:rsid w:val="0078052A"/>
    <w:rsid w:val="00780BA6"/>
    <w:rsid w:val="007844B4"/>
    <w:rsid w:val="00784598"/>
    <w:rsid w:val="0078618C"/>
    <w:rsid w:val="0079220F"/>
    <w:rsid w:val="00796459"/>
    <w:rsid w:val="007A0E99"/>
    <w:rsid w:val="007A0F71"/>
    <w:rsid w:val="007A2B0D"/>
    <w:rsid w:val="007B2096"/>
    <w:rsid w:val="007B27ED"/>
    <w:rsid w:val="007B2C3B"/>
    <w:rsid w:val="007B54DC"/>
    <w:rsid w:val="007C1276"/>
    <w:rsid w:val="007C574D"/>
    <w:rsid w:val="007C77B9"/>
    <w:rsid w:val="007D2035"/>
    <w:rsid w:val="007D32B4"/>
    <w:rsid w:val="007D35D5"/>
    <w:rsid w:val="007D38C3"/>
    <w:rsid w:val="007D44C8"/>
    <w:rsid w:val="007E15C1"/>
    <w:rsid w:val="007E4086"/>
    <w:rsid w:val="007E4877"/>
    <w:rsid w:val="007F3FD8"/>
    <w:rsid w:val="007F680C"/>
    <w:rsid w:val="008022E5"/>
    <w:rsid w:val="0080576B"/>
    <w:rsid w:val="00810B9E"/>
    <w:rsid w:val="00816BC0"/>
    <w:rsid w:val="008214BE"/>
    <w:rsid w:val="00822BA6"/>
    <w:rsid w:val="00827B76"/>
    <w:rsid w:val="00836EDE"/>
    <w:rsid w:val="0084547E"/>
    <w:rsid w:val="00861D9C"/>
    <w:rsid w:val="008626CE"/>
    <w:rsid w:val="00863092"/>
    <w:rsid w:val="00866998"/>
    <w:rsid w:val="00872CB7"/>
    <w:rsid w:val="00872DEE"/>
    <w:rsid w:val="00880773"/>
    <w:rsid w:val="00881312"/>
    <w:rsid w:val="008840F6"/>
    <w:rsid w:val="008907C6"/>
    <w:rsid w:val="00892B96"/>
    <w:rsid w:val="00895181"/>
    <w:rsid w:val="008956AC"/>
    <w:rsid w:val="00897E00"/>
    <w:rsid w:val="008A05EB"/>
    <w:rsid w:val="008A2C7B"/>
    <w:rsid w:val="008A2FE9"/>
    <w:rsid w:val="008A5536"/>
    <w:rsid w:val="008A5699"/>
    <w:rsid w:val="008A6DFF"/>
    <w:rsid w:val="008A7EE4"/>
    <w:rsid w:val="008B66F1"/>
    <w:rsid w:val="008C08D8"/>
    <w:rsid w:val="008C34E2"/>
    <w:rsid w:val="008C793C"/>
    <w:rsid w:val="008D2091"/>
    <w:rsid w:val="008D3CEC"/>
    <w:rsid w:val="008D4883"/>
    <w:rsid w:val="008D6B07"/>
    <w:rsid w:val="008E26D0"/>
    <w:rsid w:val="008E2B3F"/>
    <w:rsid w:val="008E4780"/>
    <w:rsid w:val="008E68CC"/>
    <w:rsid w:val="008F16BF"/>
    <w:rsid w:val="008F1A32"/>
    <w:rsid w:val="008F1EE0"/>
    <w:rsid w:val="008F2304"/>
    <w:rsid w:val="008F7B11"/>
    <w:rsid w:val="009038A5"/>
    <w:rsid w:val="00911744"/>
    <w:rsid w:val="00917CDD"/>
    <w:rsid w:val="009212FB"/>
    <w:rsid w:val="009232E9"/>
    <w:rsid w:val="009303FF"/>
    <w:rsid w:val="0093139F"/>
    <w:rsid w:val="00934592"/>
    <w:rsid w:val="00935E20"/>
    <w:rsid w:val="009435C1"/>
    <w:rsid w:val="009574FA"/>
    <w:rsid w:val="0096556E"/>
    <w:rsid w:val="009722CD"/>
    <w:rsid w:val="00974ACF"/>
    <w:rsid w:val="00976270"/>
    <w:rsid w:val="00977497"/>
    <w:rsid w:val="00984171"/>
    <w:rsid w:val="00986CC8"/>
    <w:rsid w:val="00991058"/>
    <w:rsid w:val="00991BC4"/>
    <w:rsid w:val="00994F11"/>
    <w:rsid w:val="009955AC"/>
    <w:rsid w:val="009A231F"/>
    <w:rsid w:val="009A38E1"/>
    <w:rsid w:val="009C1C20"/>
    <w:rsid w:val="009C32BF"/>
    <w:rsid w:val="009E18C7"/>
    <w:rsid w:val="009E3168"/>
    <w:rsid w:val="009E5F09"/>
    <w:rsid w:val="009F0262"/>
    <w:rsid w:val="009F1CC8"/>
    <w:rsid w:val="009F5E6C"/>
    <w:rsid w:val="009F77E1"/>
    <w:rsid w:val="009F7BE1"/>
    <w:rsid w:val="00A01336"/>
    <w:rsid w:val="00A03207"/>
    <w:rsid w:val="00A03904"/>
    <w:rsid w:val="00A041E1"/>
    <w:rsid w:val="00A22D17"/>
    <w:rsid w:val="00A26E5C"/>
    <w:rsid w:val="00A3608E"/>
    <w:rsid w:val="00A42F63"/>
    <w:rsid w:val="00A4507F"/>
    <w:rsid w:val="00A450A4"/>
    <w:rsid w:val="00A46543"/>
    <w:rsid w:val="00A526DF"/>
    <w:rsid w:val="00A54095"/>
    <w:rsid w:val="00A57A80"/>
    <w:rsid w:val="00A614A2"/>
    <w:rsid w:val="00A62262"/>
    <w:rsid w:val="00A73B0A"/>
    <w:rsid w:val="00A80760"/>
    <w:rsid w:val="00A822FC"/>
    <w:rsid w:val="00A83CE3"/>
    <w:rsid w:val="00A855B2"/>
    <w:rsid w:val="00A866A1"/>
    <w:rsid w:val="00A91CC1"/>
    <w:rsid w:val="00A92AC4"/>
    <w:rsid w:val="00A94DA7"/>
    <w:rsid w:val="00A95D0D"/>
    <w:rsid w:val="00AA1C82"/>
    <w:rsid w:val="00AA25A4"/>
    <w:rsid w:val="00AB1F0D"/>
    <w:rsid w:val="00AC0416"/>
    <w:rsid w:val="00AC179A"/>
    <w:rsid w:val="00AC35F7"/>
    <w:rsid w:val="00AC3A30"/>
    <w:rsid w:val="00AC5CEE"/>
    <w:rsid w:val="00AD063B"/>
    <w:rsid w:val="00AD092E"/>
    <w:rsid w:val="00AD117C"/>
    <w:rsid w:val="00AD1E75"/>
    <w:rsid w:val="00AD3B40"/>
    <w:rsid w:val="00AD4B50"/>
    <w:rsid w:val="00AE3F81"/>
    <w:rsid w:val="00AE673D"/>
    <w:rsid w:val="00AF6CF6"/>
    <w:rsid w:val="00AF7615"/>
    <w:rsid w:val="00B0318C"/>
    <w:rsid w:val="00B062CE"/>
    <w:rsid w:val="00B13152"/>
    <w:rsid w:val="00B15ED4"/>
    <w:rsid w:val="00B16C54"/>
    <w:rsid w:val="00B223CC"/>
    <w:rsid w:val="00B306BE"/>
    <w:rsid w:val="00B33533"/>
    <w:rsid w:val="00B42CC6"/>
    <w:rsid w:val="00B46479"/>
    <w:rsid w:val="00B674C7"/>
    <w:rsid w:val="00B74109"/>
    <w:rsid w:val="00B800B5"/>
    <w:rsid w:val="00B80701"/>
    <w:rsid w:val="00B83134"/>
    <w:rsid w:val="00B83BB3"/>
    <w:rsid w:val="00B84A96"/>
    <w:rsid w:val="00B95459"/>
    <w:rsid w:val="00BA047A"/>
    <w:rsid w:val="00BA1F82"/>
    <w:rsid w:val="00BA6048"/>
    <w:rsid w:val="00BB039A"/>
    <w:rsid w:val="00BB07C7"/>
    <w:rsid w:val="00BB29B6"/>
    <w:rsid w:val="00BB36F2"/>
    <w:rsid w:val="00BB62C6"/>
    <w:rsid w:val="00BC3C47"/>
    <w:rsid w:val="00BD0932"/>
    <w:rsid w:val="00BD0AB9"/>
    <w:rsid w:val="00BD0E9A"/>
    <w:rsid w:val="00BE11D1"/>
    <w:rsid w:val="00BE2F78"/>
    <w:rsid w:val="00BE4094"/>
    <w:rsid w:val="00BE4CB0"/>
    <w:rsid w:val="00BE4CF0"/>
    <w:rsid w:val="00BE6145"/>
    <w:rsid w:val="00BF0B56"/>
    <w:rsid w:val="00C007C0"/>
    <w:rsid w:val="00C06154"/>
    <w:rsid w:val="00C1379A"/>
    <w:rsid w:val="00C140E7"/>
    <w:rsid w:val="00C174EE"/>
    <w:rsid w:val="00C222C5"/>
    <w:rsid w:val="00C2759A"/>
    <w:rsid w:val="00C42E7D"/>
    <w:rsid w:val="00C43AF5"/>
    <w:rsid w:val="00C4424E"/>
    <w:rsid w:val="00C46473"/>
    <w:rsid w:val="00C65FDD"/>
    <w:rsid w:val="00C66766"/>
    <w:rsid w:val="00C70B19"/>
    <w:rsid w:val="00C774F9"/>
    <w:rsid w:val="00C81613"/>
    <w:rsid w:val="00C851E2"/>
    <w:rsid w:val="00C85759"/>
    <w:rsid w:val="00C85AC8"/>
    <w:rsid w:val="00C904AE"/>
    <w:rsid w:val="00C93A25"/>
    <w:rsid w:val="00CA1074"/>
    <w:rsid w:val="00CA141B"/>
    <w:rsid w:val="00CA5285"/>
    <w:rsid w:val="00CB06A6"/>
    <w:rsid w:val="00CB5E4A"/>
    <w:rsid w:val="00CC0D0F"/>
    <w:rsid w:val="00CC451D"/>
    <w:rsid w:val="00CC5B41"/>
    <w:rsid w:val="00CC726D"/>
    <w:rsid w:val="00CD1810"/>
    <w:rsid w:val="00CD340C"/>
    <w:rsid w:val="00CD45BF"/>
    <w:rsid w:val="00CD7DD7"/>
    <w:rsid w:val="00CE76B3"/>
    <w:rsid w:val="00CF104E"/>
    <w:rsid w:val="00CF7B8D"/>
    <w:rsid w:val="00D15024"/>
    <w:rsid w:val="00D21263"/>
    <w:rsid w:val="00D25864"/>
    <w:rsid w:val="00D3053B"/>
    <w:rsid w:val="00D33624"/>
    <w:rsid w:val="00D36C95"/>
    <w:rsid w:val="00D45A9A"/>
    <w:rsid w:val="00D6222C"/>
    <w:rsid w:val="00D733C6"/>
    <w:rsid w:val="00D73692"/>
    <w:rsid w:val="00D8380D"/>
    <w:rsid w:val="00D84C25"/>
    <w:rsid w:val="00D903EB"/>
    <w:rsid w:val="00D92965"/>
    <w:rsid w:val="00D93DC8"/>
    <w:rsid w:val="00D972DA"/>
    <w:rsid w:val="00D97EE9"/>
    <w:rsid w:val="00DA037F"/>
    <w:rsid w:val="00DB060D"/>
    <w:rsid w:val="00DB3D23"/>
    <w:rsid w:val="00DB3FA2"/>
    <w:rsid w:val="00DB4CD5"/>
    <w:rsid w:val="00DB74EB"/>
    <w:rsid w:val="00DC21D1"/>
    <w:rsid w:val="00DC24D2"/>
    <w:rsid w:val="00DC5180"/>
    <w:rsid w:val="00DC6468"/>
    <w:rsid w:val="00DC6A0A"/>
    <w:rsid w:val="00DD16D3"/>
    <w:rsid w:val="00DD3043"/>
    <w:rsid w:val="00DD5495"/>
    <w:rsid w:val="00DE2220"/>
    <w:rsid w:val="00DE7812"/>
    <w:rsid w:val="00DF0076"/>
    <w:rsid w:val="00DF353D"/>
    <w:rsid w:val="00DF36D9"/>
    <w:rsid w:val="00DF4CC4"/>
    <w:rsid w:val="00DF67D5"/>
    <w:rsid w:val="00E0045F"/>
    <w:rsid w:val="00E0461E"/>
    <w:rsid w:val="00E109C1"/>
    <w:rsid w:val="00E11BDD"/>
    <w:rsid w:val="00E14A8A"/>
    <w:rsid w:val="00E1759E"/>
    <w:rsid w:val="00E24C94"/>
    <w:rsid w:val="00E26717"/>
    <w:rsid w:val="00E27CB9"/>
    <w:rsid w:val="00E27D5B"/>
    <w:rsid w:val="00E3043B"/>
    <w:rsid w:val="00E30A03"/>
    <w:rsid w:val="00E312A8"/>
    <w:rsid w:val="00E3678F"/>
    <w:rsid w:val="00E37650"/>
    <w:rsid w:val="00E435BF"/>
    <w:rsid w:val="00E447B1"/>
    <w:rsid w:val="00E46934"/>
    <w:rsid w:val="00E53CCA"/>
    <w:rsid w:val="00E62347"/>
    <w:rsid w:val="00E6357F"/>
    <w:rsid w:val="00E75B3A"/>
    <w:rsid w:val="00E83000"/>
    <w:rsid w:val="00E91C3B"/>
    <w:rsid w:val="00E934F6"/>
    <w:rsid w:val="00E961C0"/>
    <w:rsid w:val="00EA0F07"/>
    <w:rsid w:val="00EB1D52"/>
    <w:rsid w:val="00ED5C9D"/>
    <w:rsid w:val="00EE2322"/>
    <w:rsid w:val="00EE5E87"/>
    <w:rsid w:val="00EF086C"/>
    <w:rsid w:val="00EF2848"/>
    <w:rsid w:val="00EF75DA"/>
    <w:rsid w:val="00EF7FDA"/>
    <w:rsid w:val="00F00728"/>
    <w:rsid w:val="00F15AE9"/>
    <w:rsid w:val="00F17E31"/>
    <w:rsid w:val="00F234F4"/>
    <w:rsid w:val="00F2733F"/>
    <w:rsid w:val="00F34436"/>
    <w:rsid w:val="00F34E06"/>
    <w:rsid w:val="00F35832"/>
    <w:rsid w:val="00F41394"/>
    <w:rsid w:val="00F52B7D"/>
    <w:rsid w:val="00F55365"/>
    <w:rsid w:val="00F61C2E"/>
    <w:rsid w:val="00F62E2E"/>
    <w:rsid w:val="00F72A18"/>
    <w:rsid w:val="00F74A08"/>
    <w:rsid w:val="00F7745A"/>
    <w:rsid w:val="00F8503C"/>
    <w:rsid w:val="00F92E2C"/>
    <w:rsid w:val="00F9434F"/>
    <w:rsid w:val="00F966FC"/>
    <w:rsid w:val="00FA1B1A"/>
    <w:rsid w:val="00FA6B59"/>
    <w:rsid w:val="00FB38C0"/>
    <w:rsid w:val="00FB6DF5"/>
    <w:rsid w:val="00FB7C8A"/>
    <w:rsid w:val="00FC32D9"/>
    <w:rsid w:val="00FC4E35"/>
    <w:rsid w:val="00FC6169"/>
    <w:rsid w:val="00FC7AB0"/>
    <w:rsid w:val="00FD6325"/>
    <w:rsid w:val="00FE28B0"/>
    <w:rsid w:val="00FE49D6"/>
    <w:rsid w:val="00FE5FBD"/>
    <w:rsid w:val="00FE63DE"/>
    <w:rsid w:val="00FE680E"/>
    <w:rsid w:val="00FF3168"/>
    <w:rsid w:val="00FF3573"/>
    <w:rsid w:val="00FF3A7C"/>
    <w:rsid w:val="00FF63BD"/>
    <w:rsid w:val="00FF6777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29F42"/>
  <w15:docId w15:val="{097A7614-A2AB-4171-8585-49D62CE8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023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qFormat/>
    <w:rsid w:val="00DC21D1"/>
    <w:pPr>
      <w:keepNext/>
      <w:ind w:left="720" w:hanging="720"/>
      <w:jc w:val="both"/>
      <w:outlineLvl w:val="3"/>
    </w:pPr>
    <w:rPr>
      <w:rFonts w:cs="Arial"/>
      <w:b/>
      <w:szCs w:val="22"/>
    </w:rPr>
  </w:style>
  <w:style w:type="paragraph" w:styleId="Heading5">
    <w:name w:val="heading 5"/>
    <w:basedOn w:val="Normal"/>
    <w:next w:val="Normal"/>
    <w:qFormat/>
    <w:rsid w:val="00DC21D1"/>
    <w:pPr>
      <w:keepNext/>
      <w:ind w:left="720" w:hanging="720"/>
      <w:jc w:val="both"/>
      <w:outlineLvl w:val="4"/>
    </w:pPr>
    <w:rPr>
      <w:rFonts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313054"/>
    <w:pPr>
      <w:ind w:left="851" w:hanging="851"/>
    </w:pPr>
    <w:rPr>
      <w:sz w:val="72"/>
      <w:szCs w:val="20"/>
      <w:lang w:eastAsia="en-GB"/>
    </w:rPr>
  </w:style>
  <w:style w:type="paragraph" w:customStyle="1" w:styleId="CharChar1CharCharCharChar">
    <w:name w:val="Char Char1 Char Char Char Char"/>
    <w:basedOn w:val="Normal"/>
    <w:rsid w:val="0031305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04925"/>
    <w:pPr>
      <w:tabs>
        <w:tab w:val="center" w:pos="4153"/>
        <w:tab w:val="right" w:pos="8306"/>
      </w:tabs>
    </w:pPr>
    <w:rPr>
      <w:rFonts w:cs="Arial"/>
      <w:sz w:val="24"/>
      <w:lang w:eastAsia="en-GB"/>
    </w:rPr>
  </w:style>
  <w:style w:type="character" w:styleId="PageNumber">
    <w:name w:val="page number"/>
    <w:basedOn w:val="DefaultParagraphFont"/>
    <w:rsid w:val="00304925"/>
  </w:style>
  <w:style w:type="paragraph" w:styleId="Title">
    <w:name w:val="Title"/>
    <w:basedOn w:val="Normal"/>
    <w:qFormat/>
    <w:rsid w:val="00073664"/>
    <w:pPr>
      <w:jc w:val="center"/>
    </w:pPr>
    <w:rPr>
      <w:rFonts w:ascii="Times New Roman" w:hAnsi="Times New Roman" w:cs="Arial"/>
      <w:b/>
      <w:bCs/>
      <w:sz w:val="24"/>
      <w:u w:val="single"/>
    </w:rPr>
  </w:style>
  <w:style w:type="paragraph" w:styleId="BalloonText">
    <w:name w:val="Balloon Text"/>
    <w:basedOn w:val="Normal"/>
    <w:semiHidden/>
    <w:rsid w:val="006F6C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3DA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0469A"/>
    <w:pPr>
      <w:spacing w:after="120"/>
    </w:pPr>
  </w:style>
  <w:style w:type="paragraph" w:styleId="BodyText2">
    <w:name w:val="Body Text 2"/>
    <w:basedOn w:val="Normal"/>
    <w:rsid w:val="00DC21D1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FC4E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4721"/>
    <w:rPr>
      <w:rFonts w:ascii="Arial" w:hAnsi="Arial" w:cs="Arial"/>
      <w:sz w:val="24"/>
      <w:szCs w:val="24"/>
    </w:rPr>
  </w:style>
  <w:style w:type="paragraph" w:customStyle="1" w:styleId="HEADING">
    <w:name w:val="HEADING"/>
    <w:basedOn w:val="Heading1"/>
    <w:link w:val="HEADINGChar"/>
    <w:qFormat/>
    <w:rsid w:val="007023E4"/>
    <w:pPr>
      <w:shd w:val="clear" w:color="auto" w:fill="0070C0"/>
    </w:pPr>
    <w:rPr>
      <w:rFonts w:ascii="Arial" w:hAnsi="Arial" w:cs="Arial"/>
      <w:caps/>
      <w:color w:val="FFFFFF" w:themeColor="background1"/>
      <w:sz w:val="22"/>
      <w:szCs w:val="22"/>
    </w:rPr>
  </w:style>
  <w:style w:type="character" w:customStyle="1" w:styleId="HEADINGChar">
    <w:name w:val="HEADING Char"/>
    <w:basedOn w:val="DefaultParagraphFont"/>
    <w:link w:val="HEADING"/>
    <w:rsid w:val="007023E4"/>
    <w:rPr>
      <w:rFonts w:ascii="Arial" w:eastAsiaTheme="majorEastAsia" w:hAnsi="Arial" w:cs="Arial"/>
      <w:b/>
      <w:bCs/>
      <w:caps/>
      <w:color w:val="FFFFFF" w:themeColor="background1"/>
      <w:sz w:val="22"/>
      <w:szCs w:val="22"/>
      <w:shd w:val="clear" w:color="auto" w:fill="0070C0"/>
      <w:lang w:eastAsia="en-US"/>
    </w:rPr>
  </w:style>
  <w:style w:type="character" w:customStyle="1" w:styleId="Heading1Char">
    <w:name w:val="Heading 1 Char"/>
    <w:basedOn w:val="DefaultParagraphFont"/>
    <w:link w:val="Heading1"/>
    <w:rsid w:val="00702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C5E1-D883-42B4-A314-C4EB8EA9DD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8311db-6544-4e6d-bf0e-1e32ecccc9bc}" enabled="1" method="Standard" siteId="{3a4e48d5-2a9d-45aa-8001-70f6a8186d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602</Words>
  <Characters>3237</Characters>
  <Application>Microsoft Office Word</Application>
  <DocSecurity>0</DocSecurity>
  <Lines>124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Nottshc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amy.burton</dc:creator>
  <cp:keywords/>
  <dc:description/>
  <cp:lastModifiedBy>Claire Edis</cp:lastModifiedBy>
  <cp:revision>1</cp:revision>
  <cp:lastPrinted>2019-01-17T10:18:00Z</cp:lastPrinted>
  <dcterms:created xsi:type="dcterms:W3CDTF">2025-09-18T12:07:00Z</dcterms:created>
  <dcterms:modified xsi:type="dcterms:W3CDTF">2025-11-03T12:52:00Z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#317100,10,Calibri</vt:lpwstr>
  </property>
  <property fmtid="{D5CDD505-2E9C-101B-9397-08002B2CF9AE}" pid="4" name="ClassificationContentMarkingFooterText">
    <vt:lpwstr>Unclassified</vt:lpwstr>
  </property>
  <property fmtid="{D5CDD505-2E9C-101B-9397-08002B2CF9AE}" pid="5" name="MSIP_Label_a78311db-6544-4e6d-bf0e-1e32ecccc9bc_Enabled">
    <vt:lpwstr>true</vt:lpwstr>
  </property>
  <property fmtid="{D5CDD505-2E9C-101B-9397-08002B2CF9AE}" pid="6" name="MSIP_Label_a78311db-6544-4e6d-bf0e-1e32ecccc9bc_SetDate">
    <vt:lpwstr>2021-01-13T16:20:19Z</vt:lpwstr>
  </property>
  <property fmtid="{D5CDD505-2E9C-101B-9397-08002B2CF9AE}" pid="7" name="MSIP_Label_a78311db-6544-4e6d-bf0e-1e32ecccc9bc_Method">
    <vt:lpwstr>Standard</vt:lpwstr>
  </property>
  <property fmtid="{D5CDD505-2E9C-101B-9397-08002B2CF9AE}" pid="8" name="MSIP_Label_a78311db-6544-4e6d-bf0e-1e32ecccc9bc_Name">
    <vt:lpwstr>Unclassified</vt:lpwstr>
  </property>
  <property fmtid="{D5CDD505-2E9C-101B-9397-08002B2CF9AE}" pid="9" name="MSIP_Label_a78311db-6544-4e6d-bf0e-1e32ecccc9bc_SiteId">
    <vt:lpwstr>3a4e48d5-2a9d-45aa-8001-70f6a8186d0e</vt:lpwstr>
  </property>
  <property fmtid="{D5CDD505-2E9C-101B-9397-08002B2CF9AE}" pid="10" name="MSIP_Label_a78311db-6544-4e6d-bf0e-1e32ecccc9bc_ActionId">
    <vt:lpwstr>fd23cc82-a897-4e40-8ad8-000082d8b2d6</vt:lpwstr>
  </property>
  <property fmtid="{D5CDD505-2E9C-101B-9397-08002B2CF9AE}" pid="11" name="MSIP_Label_a78311db-6544-4e6d-bf0e-1e32ecccc9bc_ContentBits">
    <vt:lpwstr>2</vt:lpwstr>
  </property>
</Properties>
</file>