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95E1" w14:textId="78E72349" w:rsidR="005422C5" w:rsidRDefault="00C97DAC">
      <w:hyperlink r:id="rId4" w:history="1">
        <w:r w:rsidRPr="00C97DAC">
          <w:rPr>
            <w:rStyle w:val="Hyperlink"/>
          </w:rPr>
          <w:t>The Balanced System® speech, language and communication pathway</w:t>
        </w:r>
      </w:hyperlink>
    </w:p>
    <w:p w14:paraId="650125BC" w14:textId="77777777" w:rsidR="00C97DAC" w:rsidRDefault="00C97DAC"/>
    <w:p w14:paraId="53BD8CBC" w14:textId="5491AD72" w:rsidR="00C97DAC" w:rsidRDefault="00C97DAC">
      <w:r w:rsidRPr="00C97DAC">
        <w:drawing>
          <wp:inline distT="0" distB="0" distL="0" distR="0" wp14:anchorId="73B7C926" wp14:editId="6C684280">
            <wp:extent cx="5731510" cy="2341880"/>
            <wp:effectExtent l="0" t="0" r="2540" b="1270"/>
            <wp:docPr id="1491229020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229020" name="Picture 1" descr="A screenshot of a websit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7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AC"/>
    <w:rsid w:val="004D070F"/>
    <w:rsid w:val="005422C5"/>
    <w:rsid w:val="00C97DAC"/>
    <w:rsid w:val="00E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12C61"/>
  <w15:chartTrackingRefBased/>
  <w15:docId w15:val="{614CC57C-1C3B-429C-A559-ACD85BFA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D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7D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athway.thebalancedsyste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Nottingham City Council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Edis</dc:creator>
  <cp:keywords/>
  <dc:description/>
  <cp:lastModifiedBy>Claire Edis</cp:lastModifiedBy>
  <cp:revision>1</cp:revision>
  <dcterms:created xsi:type="dcterms:W3CDTF">2025-06-06T10:42:00Z</dcterms:created>
  <dcterms:modified xsi:type="dcterms:W3CDTF">2025-06-06T10:43:00Z</dcterms:modified>
</cp:coreProperties>
</file>